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D4FC" w14:textId="4BE90CB7" w:rsidR="00A168F4" w:rsidRPr="004958F0" w:rsidRDefault="00FA588D" w:rsidP="003B7B08">
      <w:pPr>
        <w:jc w:val="center"/>
        <w:rPr>
          <w:lang w:val="lt-LT"/>
        </w:rPr>
      </w:pPr>
      <w:r w:rsidRPr="004958F0">
        <w:rPr>
          <w:noProof/>
          <w:lang w:val="lt-LT" w:eastAsia="lt-LT"/>
        </w:rPr>
        <w:drawing>
          <wp:inline distT="0" distB="0" distL="0" distR="0" wp14:anchorId="0CBBC575" wp14:editId="1A92C4D1">
            <wp:extent cx="542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699AA30" w14:textId="77777777" w:rsidR="002A407C" w:rsidRPr="004958F0" w:rsidRDefault="002A407C" w:rsidP="003B7B08">
      <w:pPr>
        <w:jc w:val="center"/>
        <w:rPr>
          <w:lang w:val="lt-LT"/>
        </w:rPr>
      </w:pPr>
    </w:p>
    <w:p w14:paraId="438A7B19" w14:textId="77777777" w:rsidR="00E567B6" w:rsidRPr="004958F0" w:rsidRDefault="00E567B6" w:rsidP="003B7B08">
      <w:pPr>
        <w:tabs>
          <w:tab w:val="left" w:pos="2694"/>
        </w:tabs>
        <w:jc w:val="center"/>
        <w:outlineLvl w:val="0"/>
        <w:rPr>
          <w:b/>
          <w:lang w:val="lt-LT"/>
        </w:rPr>
      </w:pPr>
      <w:r w:rsidRPr="004958F0">
        <w:rPr>
          <w:b/>
          <w:lang w:val="lt-LT"/>
        </w:rPr>
        <w:t xml:space="preserve">VALSTYBINĖS ATOMINĖS ENERGETIKOS SAUGOS </w:t>
      </w:r>
    </w:p>
    <w:p w14:paraId="32A146B9" w14:textId="77777777" w:rsidR="00E567B6" w:rsidRPr="004958F0" w:rsidRDefault="00E567B6" w:rsidP="003B7B08">
      <w:pPr>
        <w:jc w:val="center"/>
        <w:outlineLvl w:val="0"/>
        <w:rPr>
          <w:b/>
          <w:lang w:val="lt-LT"/>
        </w:rPr>
      </w:pPr>
      <w:r w:rsidRPr="004958F0">
        <w:rPr>
          <w:b/>
          <w:lang w:val="lt-LT"/>
        </w:rPr>
        <w:t xml:space="preserve">INSPEKCIJOS VIRŠININKAS </w:t>
      </w:r>
    </w:p>
    <w:p w14:paraId="7022FC79" w14:textId="77777777" w:rsidR="00187B4D" w:rsidRPr="004958F0" w:rsidRDefault="00187B4D" w:rsidP="003B7B08">
      <w:pPr>
        <w:jc w:val="center"/>
        <w:rPr>
          <w:b/>
          <w:lang w:val="lt-LT"/>
        </w:rPr>
      </w:pPr>
    </w:p>
    <w:p w14:paraId="093CA2EC" w14:textId="77777777" w:rsidR="0076303D" w:rsidRPr="004958F0" w:rsidRDefault="0076303D" w:rsidP="0076303D">
      <w:pPr>
        <w:pStyle w:val="HTMLPreformatted"/>
        <w:jc w:val="center"/>
        <w:rPr>
          <w:rFonts w:ascii="Times New Roman" w:hAnsi="Times New Roman" w:cs="Times New Roman"/>
          <w:b/>
          <w:spacing w:val="2"/>
          <w:lang w:val="lt-LT"/>
        </w:rPr>
      </w:pPr>
      <w:r w:rsidRPr="004958F0">
        <w:rPr>
          <w:rFonts w:ascii="Times New Roman" w:hAnsi="Times New Roman" w:cs="Times New Roman"/>
          <w:b/>
          <w:lang w:val="lt-LT"/>
        </w:rPr>
        <w:t>ĮSAKYMAS</w:t>
      </w:r>
      <w:r w:rsidRPr="004958F0">
        <w:rPr>
          <w:rFonts w:ascii="Times New Roman" w:hAnsi="Times New Roman" w:cs="Times New Roman"/>
          <w:b/>
          <w:spacing w:val="2"/>
          <w:lang w:val="lt-LT"/>
        </w:rPr>
        <w:t xml:space="preserve"> </w:t>
      </w:r>
    </w:p>
    <w:p w14:paraId="10180742" w14:textId="77777777" w:rsidR="002979D8" w:rsidRPr="004958F0" w:rsidRDefault="002979D8" w:rsidP="002979D8">
      <w:pPr>
        <w:pStyle w:val="HTMLPreformatted"/>
        <w:jc w:val="center"/>
        <w:rPr>
          <w:rFonts w:ascii="Times New Roman" w:hAnsi="Times New Roman" w:cs="Times New Roman"/>
          <w:b/>
          <w:spacing w:val="2"/>
          <w:lang w:val="lt-LT"/>
        </w:rPr>
      </w:pPr>
      <w:r w:rsidRPr="004958F0">
        <w:rPr>
          <w:rFonts w:ascii="Times New Roman" w:hAnsi="Times New Roman" w:cs="Times New Roman"/>
          <w:b/>
          <w:spacing w:val="2"/>
          <w:lang w:val="lt-LT"/>
        </w:rPr>
        <w:t xml:space="preserve">DĖL VALSTYBINĖS ATOMINĖS ENERGETIKOS SAUGOS </w:t>
      </w:r>
    </w:p>
    <w:p w14:paraId="04DB308B" w14:textId="77777777" w:rsidR="002979D8" w:rsidRPr="004958F0" w:rsidRDefault="002979D8" w:rsidP="002979D8">
      <w:pPr>
        <w:pStyle w:val="HTMLPreformatted"/>
        <w:jc w:val="center"/>
        <w:rPr>
          <w:rFonts w:ascii="Times New Roman" w:hAnsi="Times New Roman" w:cs="Times New Roman"/>
          <w:b/>
          <w:bCs/>
          <w:spacing w:val="4"/>
          <w:lang w:val="lt-LT"/>
        </w:rPr>
      </w:pPr>
      <w:r w:rsidRPr="004958F0">
        <w:rPr>
          <w:rFonts w:ascii="Times New Roman" w:hAnsi="Times New Roman" w:cs="Times New Roman"/>
          <w:b/>
          <w:spacing w:val="2"/>
          <w:lang w:val="lt-LT"/>
        </w:rPr>
        <w:t xml:space="preserve">INSPEKCIJOS VIRŠININKO 2020 M. KOVO 4 D. ĮSAKYMO NR. 22.3-54 „DĖL </w:t>
      </w:r>
      <w:r w:rsidRPr="004958F0">
        <w:rPr>
          <w:rFonts w:ascii="Times New Roman" w:hAnsi="Times New Roman" w:cs="Times New Roman"/>
          <w:b/>
          <w:bCs/>
          <w:spacing w:val="4"/>
          <w:lang w:val="lt-LT"/>
        </w:rPr>
        <w:t>BRANDUOLINĖS SAUGOS NORMATYVINIŲ TECHNINIŲ DOKUMENTŲ TOBULINIMO PROGRAMOS 2020–2024 METAMS PATVIRTINIMO“ PAKEITIMO</w:t>
      </w:r>
    </w:p>
    <w:p w14:paraId="03656457" w14:textId="77777777" w:rsidR="003D247B" w:rsidRPr="004958F0" w:rsidRDefault="003D247B" w:rsidP="003D247B">
      <w:pPr>
        <w:shd w:val="clear" w:color="auto" w:fill="FFFFFF"/>
        <w:jc w:val="center"/>
        <w:rPr>
          <w:spacing w:val="2"/>
          <w:lang w:val="lt-LT"/>
        </w:rPr>
      </w:pPr>
    </w:p>
    <w:p w14:paraId="63C715E0" w14:textId="5D700D96" w:rsidR="003D247B" w:rsidRPr="004958F0" w:rsidRDefault="002A407C" w:rsidP="003D247B">
      <w:pPr>
        <w:shd w:val="clear" w:color="auto" w:fill="FFFFFF"/>
        <w:jc w:val="center"/>
        <w:rPr>
          <w:spacing w:val="2"/>
          <w:lang w:val="lt-LT"/>
        </w:rPr>
      </w:pPr>
      <w:r w:rsidRPr="004958F0">
        <w:rPr>
          <w:spacing w:val="2"/>
          <w:lang w:val="lt-LT"/>
        </w:rPr>
        <w:t>202</w:t>
      </w:r>
      <w:r w:rsidR="003E5E90">
        <w:rPr>
          <w:spacing w:val="2"/>
          <w:lang w:val="en-US"/>
        </w:rPr>
        <w:t>3</w:t>
      </w:r>
      <w:r w:rsidR="00255785" w:rsidRPr="004958F0">
        <w:rPr>
          <w:spacing w:val="2"/>
          <w:lang w:val="lt-LT"/>
        </w:rPr>
        <w:t xml:space="preserve"> m.</w:t>
      </w:r>
      <w:r w:rsidR="00751DE8">
        <w:rPr>
          <w:spacing w:val="2"/>
          <w:lang w:val="lt-LT"/>
        </w:rPr>
        <w:t xml:space="preserve"> kovo 8</w:t>
      </w:r>
      <w:r w:rsidR="00B740BC" w:rsidRPr="004958F0">
        <w:rPr>
          <w:spacing w:val="2"/>
          <w:lang w:val="lt-LT"/>
        </w:rPr>
        <w:t xml:space="preserve"> </w:t>
      </w:r>
      <w:r w:rsidR="003D247B" w:rsidRPr="004958F0">
        <w:rPr>
          <w:spacing w:val="2"/>
          <w:lang w:val="lt-LT"/>
        </w:rPr>
        <w:t>d. Nr. 22.3-</w:t>
      </w:r>
      <w:r w:rsidR="00751DE8">
        <w:rPr>
          <w:spacing w:val="2"/>
          <w:lang w:val="lt-LT"/>
        </w:rPr>
        <w:t>26</w:t>
      </w:r>
      <w:bookmarkStart w:id="0" w:name="_GoBack"/>
      <w:bookmarkEnd w:id="0"/>
    </w:p>
    <w:p w14:paraId="679F1C06" w14:textId="77777777" w:rsidR="003D247B" w:rsidRPr="004958F0" w:rsidRDefault="003D247B" w:rsidP="003D247B">
      <w:pPr>
        <w:shd w:val="clear" w:color="auto" w:fill="FFFFFF"/>
        <w:jc w:val="center"/>
        <w:rPr>
          <w:spacing w:val="2"/>
          <w:lang w:val="lt-LT"/>
        </w:rPr>
      </w:pPr>
      <w:smartTag w:uri="urn:schemas-tilde-lv/tildestengine" w:element="firmas">
        <w:r w:rsidRPr="004958F0">
          <w:rPr>
            <w:spacing w:val="2"/>
            <w:lang w:val="lt-LT"/>
          </w:rPr>
          <w:t>Vilnius</w:t>
        </w:r>
      </w:smartTag>
    </w:p>
    <w:p w14:paraId="5E02F05D" w14:textId="60E91764" w:rsidR="003D247B" w:rsidRPr="004958F0" w:rsidRDefault="003D247B" w:rsidP="003D247B">
      <w:pPr>
        <w:shd w:val="clear" w:color="auto" w:fill="FFFFFF"/>
        <w:ind w:firstLine="720"/>
        <w:jc w:val="both"/>
        <w:rPr>
          <w:spacing w:val="2"/>
          <w:lang w:val="lt-LT"/>
        </w:rPr>
      </w:pPr>
    </w:p>
    <w:p w14:paraId="693352F5" w14:textId="24E0CD47" w:rsidR="002A407C" w:rsidRPr="004958F0" w:rsidRDefault="002979D8" w:rsidP="002979D8">
      <w:pPr>
        <w:pStyle w:val="ListParagraph"/>
        <w:numPr>
          <w:ilvl w:val="0"/>
          <w:numId w:val="5"/>
        </w:numPr>
        <w:shd w:val="clear" w:color="auto" w:fill="FFFFFF"/>
        <w:jc w:val="both"/>
        <w:rPr>
          <w:spacing w:val="2"/>
          <w:lang w:val="lt-LT"/>
        </w:rPr>
      </w:pPr>
      <w:r w:rsidRPr="004958F0">
        <w:rPr>
          <w:spacing w:val="20"/>
          <w:lang w:val="lt-LT"/>
        </w:rPr>
        <w:t xml:space="preserve">P a k e i č i u </w:t>
      </w:r>
      <w:r w:rsidRPr="004958F0">
        <w:rPr>
          <w:bCs/>
          <w:spacing w:val="4"/>
          <w:lang w:val="lt-LT"/>
        </w:rPr>
        <w:t>Branduolinės saugos normatyvinių techninių dokumentų tobulinimo programą 2020–2024 metams</w:t>
      </w:r>
      <w:r w:rsidRPr="004958F0">
        <w:rPr>
          <w:lang w:val="lt-LT"/>
        </w:rPr>
        <w:t xml:space="preserve">, patvirtintą Valstybinės atominės energetikos saugos inspekcijos viršininko 2020 m. kovo 4 d. įsakymu Nr. 22.3-54 „Dėl </w:t>
      </w:r>
      <w:r w:rsidRPr="004958F0">
        <w:rPr>
          <w:bCs/>
          <w:spacing w:val="4"/>
          <w:lang w:val="lt-LT"/>
        </w:rPr>
        <w:t>Branduolinės saugos normatyvinių techninių dokumentų tobulinimo program</w:t>
      </w:r>
      <w:r w:rsidR="00A304B0" w:rsidRPr="004958F0">
        <w:rPr>
          <w:bCs/>
          <w:spacing w:val="4"/>
          <w:lang w:val="lt-LT"/>
        </w:rPr>
        <w:t>os</w:t>
      </w:r>
      <w:r w:rsidRPr="004958F0">
        <w:rPr>
          <w:bCs/>
          <w:spacing w:val="4"/>
          <w:lang w:val="lt-LT"/>
        </w:rPr>
        <w:t xml:space="preserve"> 2020–2024 metams</w:t>
      </w:r>
      <w:r w:rsidRPr="004958F0">
        <w:rPr>
          <w:lang w:val="lt-LT"/>
        </w:rPr>
        <w:t xml:space="preserve"> patvirtinimo“, ir išdėstau ją nauja redakcija (pridedama).</w:t>
      </w:r>
    </w:p>
    <w:p w14:paraId="70561E9E" w14:textId="77777777" w:rsidR="00297C25" w:rsidRPr="004958F0" w:rsidRDefault="00297C25" w:rsidP="00397529">
      <w:pPr>
        <w:widowControl w:val="0"/>
        <w:numPr>
          <w:ilvl w:val="0"/>
          <w:numId w:val="5"/>
        </w:numPr>
        <w:shd w:val="clear" w:color="auto" w:fill="FFFFFF"/>
        <w:autoSpaceDE w:val="0"/>
        <w:autoSpaceDN w:val="0"/>
        <w:adjustRightInd w:val="0"/>
        <w:ind w:right="14"/>
        <w:jc w:val="both"/>
        <w:rPr>
          <w:spacing w:val="2"/>
          <w:lang w:val="lt-LT"/>
        </w:rPr>
      </w:pPr>
      <w:r w:rsidRPr="004958F0">
        <w:rPr>
          <w:lang w:val="lt-LT"/>
        </w:rPr>
        <w:t>P a v e d u:</w:t>
      </w:r>
    </w:p>
    <w:p w14:paraId="32E18F7B" w14:textId="6AD6CC01" w:rsidR="00297C25" w:rsidRPr="004958F0" w:rsidRDefault="00B740BC" w:rsidP="00397529">
      <w:pPr>
        <w:numPr>
          <w:ilvl w:val="1"/>
          <w:numId w:val="5"/>
        </w:numPr>
        <w:ind w:firstLine="709"/>
        <w:jc w:val="both"/>
        <w:rPr>
          <w:lang w:val="lt-LT"/>
        </w:rPr>
      </w:pPr>
      <w:r w:rsidRPr="004958F0">
        <w:rPr>
          <w:spacing w:val="2"/>
          <w:lang w:val="lt-LT"/>
        </w:rPr>
        <w:t xml:space="preserve">Administravimo departamento Informacinių technologijų skyriaus vyriausiajai specialistei Sigitai </w:t>
      </w:r>
      <w:proofErr w:type="spellStart"/>
      <w:r w:rsidRPr="004958F0">
        <w:rPr>
          <w:spacing w:val="2"/>
          <w:lang w:val="lt-LT"/>
        </w:rPr>
        <w:t>Vinskienei</w:t>
      </w:r>
      <w:proofErr w:type="spellEnd"/>
      <w:r w:rsidRPr="004958F0">
        <w:rPr>
          <w:spacing w:val="2"/>
          <w:lang w:val="lt-LT"/>
        </w:rPr>
        <w:t xml:space="preserve"> pasirašytinai su šiuo įsakymu supažindinti </w:t>
      </w:r>
      <w:r w:rsidR="00CC0444" w:rsidRPr="004958F0">
        <w:rPr>
          <w:spacing w:val="2"/>
          <w:lang w:val="lt-LT"/>
        </w:rPr>
        <w:t xml:space="preserve">visus Valstybinės atominės energetikos saugos inspekcijos valstybės pareigūnus, valstybės tarnautojus ir darbuotojus, dirbančius pagal darbo sutartis, išskyrus </w:t>
      </w:r>
      <w:r w:rsidR="007F16C2" w:rsidRPr="004958F0">
        <w:rPr>
          <w:spacing w:val="2"/>
          <w:lang w:val="lt-LT"/>
        </w:rPr>
        <w:t xml:space="preserve">Administravimo departamento </w:t>
      </w:r>
      <w:r w:rsidR="00CC0444" w:rsidRPr="004958F0">
        <w:rPr>
          <w:spacing w:val="2"/>
          <w:lang w:val="lt-LT"/>
        </w:rPr>
        <w:t xml:space="preserve">Turto valdymo ir viešųjų pirkimų, </w:t>
      </w:r>
      <w:r w:rsidR="007F16C2" w:rsidRPr="004958F0">
        <w:rPr>
          <w:spacing w:val="2"/>
          <w:lang w:val="lt-LT"/>
        </w:rPr>
        <w:t xml:space="preserve">Administravimo departamento </w:t>
      </w:r>
      <w:r w:rsidR="00CC0444" w:rsidRPr="004958F0">
        <w:rPr>
          <w:spacing w:val="2"/>
          <w:lang w:val="lt-LT"/>
        </w:rPr>
        <w:t xml:space="preserve">Informacinių technologijų skyrių valstybės tarnautojus ir darbuotojus, dirbančius pagal darbo sutartis ir Priežiūros skyriaus vyriausiąją specialistę Audronę </w:t>
      </w:r>
      <w:proofErr w:type="spellStart"/>
      <w:r w:rsidR="00CC0444" w:rsidRPr="004958F0">
        <w:rPr>
          <w:spacing w:val="2"/>
          <w:lang w:val="lt-LT"/>
        </w:rPr>
        <w:t>Dūdėnienę</w:t>
      </w:r>
      <w:proofErr w:type="spellEnd"/>
      <w:r w:rsidR="00297C25" w:rsidRPr="004958F0">
        <w:rPr>
          <w:spacing w:val="2"/>
          <w:lang w:val="lt-LT"/>
        </w:rPr>
        <w:t>;</w:t>
      </w:r>
    </w:p>
    <w:p w14:paraId="124A33BC" w14:textId="742291ED" w:rsidR="00297C25" w:rsidRPr="004958F0" w:rsidRDefault="00CC0444" w:rsidP="00397529">
      <w:pPr>
        <w:numPr>
          <w:ilvl w:val="1"/>
          <w:numId w:val="5"/>
        </w:numPr>
        <w:ind w:firstLine="709"/>
        <w:jc w:val="both"/>
        <w:rPr>
          <w:spacing w:val="2"/>
          <w:lang w:val="lt-LT"/>
        </w:rPr>
      </w:pPr>
      <w:r w:rsidRPr="004958F0">
        <w:rPr>
          <w:spacing w:val="2"/>
          <w:lang w:val="lt-LT"/>
        </w:rPr>
        <w:t xml:space="preserve">Administravimo departamento </w:t>
      </w:r>
      <w:r w:rsidR="00F47882" w:rsidRPr="004958F0">
        <w:rPr>
          <w:spacing w:val="2"/>
          <w:lang w:val="lt-LT"/>
        </w:rPr>
        <w:t xml:space="preserve">Informacinių technologijų skyriaus vyriausiajai specialistei </w:t>
      </w:r>
      <w:r w:rsidR="005E7C67" w:rsidRPr="004958F0">
        <w:rPr>
          <w:spacing w:val="2"/>
          <w:lang w:val="lt-LT"/>
        </w:rPr>
        <w:t>Danguolei Remeikienei</w:t>
      </w:r>
      <w:r w:rsidR="00F47882" w:rsidRPr="004958F0" w:rsidDel="00F47882">
        <w:rPr>
          <w:spacing w:val="2"/>
          <w:lang w:val="lt-LT"/>
        </w:rPr>
        <w:t xml:space="preserve"> </w:t>
      </w:r>
      <w:r w:rsidR="00297C25" w:rsidRPr="004958F0">
        <w:rPr>
          <w:lang w:val="lt-LT"/>
        </w:rPr>
        <w:t>paskelb</w:t>
      </w:r>
      <w:r w:rsidRPr="004958F0">
        <w:rPr>
          <w:lang w:val="lt-LT"/>
        </w:rPr>
        <w:t>ti šio įsakymo 1 punkte nurodytą dokumentą</w:t>
      </w:r>
      <w:r w:rsidR="00297C25" w:rsidRPr="004958F0">
        <w:rPr>
          <w:lang w:val="lt-LT"/>
        </w:rPr>
        <w:t xml:space="preserve"> Valstybinės atominės energetikos saugos inspekcijos interneto svetainėje.</w:t>
      </w:r>
      <w:r w:rsidR="00297C25" w:rsidRPr="004958F0">
        <w:rPr>
          <w:spacing w:val="2"/>
          <w:lang w:val="lt-LT"/>
        </w:rPr>
        <w:t xml:space="preserve"> </w:t>
      </w:r>
    </w:p>
    <w:p w14:paraId="43AF62CD" w14:textId="77777777" w:rsidR="00297C25" w:rsidRPr="004958F0" w:rsidRDefault="00297C25" w:rsidP="00297C25">
      <w:pPr>
        <w:widowControl w:val="0"/>
        <w:shd w:val="clear" w:color="auto" w:fill="FFFFFF"/>
        <w:tabs>
          <w:tab w:val="left" w:pos="1003"/>
        </w:tabs>
        <w:autoSpaceDE w:val="0"/>
        <w:autoSpaceDN w:val="0"/>
        <w:adjustRightInd w:val="0"/>
        <w:ind w:left="734"/>
        <w:jc w:val="both"/>
        <w:rPr>
          <w:spacing w:val="2"/>
          <w:lang w:val="lt-LT"/>
        </w:rPr>
      </w:pPr>
    </w:p>
    <w:p w14:paraId="30928022" w14:textId="3C4CE2B5" w:rsidR="00297C25" w:rsidRPr="004958F0" w:rsidRDefault="00B740BC" w:rsidP="00B740BC">
      <w:pPr>
        <w:widowControl w:val="0"/>
        <w:shd w:val="clear" w:color="auto" w:fill="FFFFFF"/>
        <w:tabs>
          <w:tab w:val="left" w:pos="1003"/>
        </w:tabs>
        <w:autoSpaceDE w:val="0"/>
        <w:autoSpaceDN w:val="0"/>
        <w:adjustRightInd w:val="0"/>
        <w:jc w:val="both"/>
        <w:rPr>
          <w:spacing w:val="2"/>
          <w:lang w:val="lt-LT"/>
        </w:rPr>
      </w:pPr>
      <w:r w:rsidRPr="004958F0">
        <w:rPr>
          <w:spacing w:val="2"/>
          <w:lang w:val="lt-LT"/>
        </w:rPr>
        <w:t xml:space="preserve">Viršininkas </w:t>
      </w:r>
      <w:r w:rsidRPr="004958F0">
        <w:rPr>
          <w:spacing w:val="2"/>
          <w:lang w:val="lt-LT"/>
        </w:rPr>
        <w:tab/>
      </w:r>
      <w:r w:rsidRPr="004958F0">
        <w:rPr>
          <w:spacing w:val="2"/>
          <w:lang w:val="lt-LT"/>
        </w:rPr>
        <w:tab/>
      </w:r>
      <w:r w:rsidRPr="004958F0">
        <w:rPr>
          <w:spacing w:val="2"/>
          <w:lang w:val="lt-LT"/>
        </w:rPr>
        <w:tab/>
      </w:r>
      <w:r w:rsidRPr="004958F0">
        <w:rPr>
          <w:spacing w:val="2"/>
          <w:lang w:val="lt-LT"/>
        </w:rPr>
        <w:tab/>
      </w:r>
      <w:r w:rsidRPr="004958F0">
        <w:rPr>
          <w:spacing w:val="2"/>
          <w:lang w:val="lt-LT"/>
        </w:rPr>
        <w:tab/>
      </w:r>
      <w:r w:rsidRPr="004958F0">
        <w:rPr>
          <w:spacing w:val="2"/>
          <w:lang w:val="lt-LT"/>
        </w:rPr>
        <w:tab/>
      </w:r>
      <w:r w:rsidRPr="004958F0">
        <w:rPr>
          <w:spacing w:val="2"/>
          <w:lang w:val="lt-LT"/>
        </w:rPr>
        <w:tab/>
      </w:r>
      <w:r w:rsidRPr="004958F0">
        <w:rPr>
          <w:spacing w:val="2"/>
          <w:lang w:val="lt-LT"/>
        </w:rPr>
        <w:tab/>
      </w:r>
      <w:r w:rsidRPr="004958F0">
        <w:rPr>
          <w:spacing w:val="2"/>
          <w:lang w:val="lt-LT"/>
        </w:rPr>
        <w:tab/>
        <w:t xml:space="preserve">        Michail Demčenko</w:t>
      </w:r>
    </w:p>
    <w:p w14:paraId="22FB0A07" w14:textId="77777777" w:rsidR="000D1DFB" w:rsidRPr="004958F0" w:rsidRDefault="000D1DFB" w:rsidP="000D1DFB">
      <w:pPr>
        <w:widowControl w:val="0"/>
        <w:shd w:val="clear" w:color="auto" w:fill="FFFFFF"/>
        <w:tabs>
          <w:tab w:val="left" w:pos="1003"/>
        </w:tabs>
        <w:autoSpaceDE w:val="0"/>
        <w:autoSpaceDN w:val="0"/>
        <w:adjustRightInd w:val="0"/>
        <w:ind w:left="734"/>
        <w:jc w:val="both"/>
        <w:rPr>
          <w:spacing w:val="2"/>
          <w:lang w:val="lt-LT"/>
        </w:rPr>
      </w:pPr>
    </w:p>
    <w:p w14:paraId="134B55D8" w14:textId="77777777"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16271FB5" w14:textId="77777777"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352A9A50" w14:textId="77777777"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4E48457B" w14:textId="77777777"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643AACDA" w14:textId="31D1C04F"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56CB72C9" w14:textId="77777777" w:rsidR="00CC0444" w:rsidRPr="004958F0" w:rsidRDefault="00CC0444" w:rsidP="000D1DFB">
      <w:pPr>
        <w:widowControl w:val="0"/>
        <w:shd w:val="clear" w:color="auto" w:fill="FFFFFF"/>
        <w:tabs>
          <w:tab w:val="left" w:pos="1003"/>
        </w:tabs>
        <w:autoSpaceDE w:val="0"/>
        <w:autoSpaceDN w:val="0"/>
        <w:adjustRightInd w:val="0"/>
        <w:jc w:val="both"/>
        <w:rPr>
          <w:spacing w:val="2"/>
          <w:lang w:val="lt-LT"/>
        </w:rPr>
      </w:pPr>
    </w:p>
    <w:p w14:paraId="743AF9E4" w14:textId="77777777"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105B7C79" w14:textId="389AB811"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22944536" w14:textId="77777777" w:rsidR="00966B92" w:rsidRPr="004958F0" w:rsidRDefault="00966B92" w:rsidP="000D1DFB">
      <w:pPr>
        <w:widowControl w:val="0"/>
        <w:shd w:val="clear" w:color="auto" w:fill="FFFFFF"/>
        <w:tabs>
          <w:tab w:val="left" w:pos="1003"/>
        </w:tabs>
        <w:autoSpaceDE w:val="0"/>
        <w:autoSpaceDN w:val="0"/>
        <w:adjustRightInd w:val="0"/>
        <w:jc w:val="both"/>
        <w:rPr>
          <w:spacing w:val="2"/>
          <w:lang w:val="lt-LT"/>
        </w:rPr>
      </w:pPr>
    </w:p>
    <w:p w14:paraId="39F504E7" w14:textId="77777777" w:rsidR="00B740BC" w:rsidRPr="004958F0" w:rsidRDefault="00B740BC" w:rsidP="000D1DFB">
      <w:pPr>
        <w:widowControl w:val="0"/>
        <w:shd w:val="clear" w:color="auto" w:fill="FFFFFF"/>
        <w:tabs>
          <w:tab w:val="left" w:pos="1003"/>
        </w:tabs>
        <w:autoSpaceDE w:val="0"/>
        <w:autoSpaceDN w:val="0"/>
        <w:adjustRightInd w:val="0"/>
        <w:jc w:val="both"/>
        <w:rPr>
          <w:spacing w:val="2"/>
          <w:lang w:val="lt-LT"/>
        </w:rPr>
      </w:pPr>
    </w:p>
    <w:p w14:paraId="06857170" w14:textId="7C53E7EA" w:rsidR="00D74AD1" w:rsidRPr="004958F0" w:rsidRDefault="00D74AD1" w:rsidP="000D1DFB">
      <w:pPr>
        <w:widowControl w:val="0"/>
        <w:shd w:val="clear" w:color="auto" w:fill="FFFFFF"/>
        <w:tabs>
          <w:tab w:val="left" w:pos="1003"/>
        </w:tabs>
        <w:autoSpaceDE w:val="0"/>
        <w:autoSpaceDN w:val="0"/>
        <w:adjustRightInd w:val="0"/>
        <w:jc w:val="both"/>
        <w:rPr>
          <w:spacing w:val="2"/>
          <w:lang w:val="lt-LT"/>
        </w:rPr>
      </w:pPr>
      <w:r w:rsidRPr="004958F0">
        <w:rPr>
          <w:spacing w:val="2"/>
          <w:lang w:val="lt-LT"/>
        </w:rPr>
        <w:t>Parengė</w:t>
      </w:r>
    </w:p>
    <w:p w14:paraId="485D9933" w14:textId="77777777" w:rsidR="00E27AFD" w:rsidRPr="004958F0" w:rsidRDefault="00E27AFD" w:rsidP="000D1DFB">
      <w:pPr>
        <w:widowControl w:val="0"/>
        <w:shd w:val="clear" w:color="auto" w:fill="FFFFFF"/>
        <w:tabs>
          <w:tab w:val="left" w:pos="1003"/>
        </w:tabs>
        <w:autoSpaceDE w:val="0"/>
        <w:autoSpaceDN w:val="0"/>
        <w:adjustRightInd w:val="0"/>
        <w:jc w:val="both"/>
        <w:rPr>
          <w:spacing w:val="2"/>
          <w:lang w:val="lt-LT"/>
        </w:rPr>
      </w:pPr>
    </w:p>
    <w:p w14:paraId="49CB0641" w14:textId="6D45192C" w:rsidR="00D74AD1" w:rsidRPr="004958F0" w:rsidRDefault="00F47882" w:rsidP="000D1DFB">
      <w:pPr>
        <w:widowControl w:val="0"/>
        <w:shd w:val="clear" w:color="auto" w:fill="FFFFFF"/>
        <w:tabs>
          <w:tab w:val="left" w:pos="1003"/>
        </w:tabs>
        <w:autoSpaceDE w:val="0"/>
        <w:autoSpaceDN w:val="0"/>
        <w:adjustRightInd w:val="0"/>
        <w:jc w:val="both"/>
        <w:rPr>
          <w:spacing w:val="2"/>
          <w:lang w:val="lt-LT"/>
        </w:rPr>
      </w:pPr>
      <w:r w:rsidRPr="004958F0">
        <w:rPr>
          <w:spacing w:val="2"/>
          <w:lang w:val="lt-LT"/>
        </w:rPr>
        <w:t>Rimantas Daubaras</w:t>
      </w:r>
    </w:p>
    <w:p w14:paraId="2EF23FDF" w14:textId="1E8915CC" w:rsidR="00966B92" w:rsidRPr="004958F0" w:rsidRDefault="00966B92" w:rsidP="000D1DFB">
      <w:pPr>
        <w:widowControl w:val="0"/>
        <w:shd w:val="clear" w:color="auto" w:fill="FFFFFF"/>
        <w:tabs>
          <w:tab w:val="left" w:pos="1003"/>
        </w:tabs>
        <w:autoSpaceDE w:val="0"/>
        <w:autoSpaceDN w:val="0"/>
        <w:adjustRightInd w:val="0"/>
        <w:jc w:val="both"/>
        <w:rPr>
          <w:spacing w:val="2"/>
          <w:lang w:val="lt-LT"/>
        </w:rPr>
      </w:pPr>
    </w:p>
    <w:p w14:paraId="574644D3" w14:textId="77777777" w:rsidR="00966B92" w:rsidRPr="004958F0" w:rsidRDefault="00966B92" w:rsidP="000D1DFB">
      <w:pPr>
        <w:widowControl w:val="0"/>
        <w:shd w:val="clear" w:color="auto" w:fill="FFFFFF"/>
        <w:tabs>
          <w:tab w:val="left" w:pos="1003"/>
        </w:tabs>
        <w:autoSpaceDE w:val="0"/>
        <w:autoSpaceDN w:val="0"/>
        <w:adjustRightInd w:val="0"/>
        <w:jc w:val="both"/>
        <w:rPr>
          <w:spacing w:val="2"/>
          <w:lang w:val="lt-LT"/>
        </w:rPr>
        <w:sectPr w:rsidR="00966B92" w:rsidRPr="004958F0" w:rsidSect="008A0DD3">
          <w:headerReference w:type="even" r:id="rId13"/>
          <w:headerReference w:type="default" r:id="rId14"/>
          <w:pgSz w:w="11906" w:h="16838" w:code="9"/>
          <w:pgMar w:top="1134" w:right="567" w:bottom="1134" w:left="1701" w:header="0" w:footer="0" w:gutter="0"/>
          <w:cols w:space="1296"/>
          <w:titlePg/>
          <w:docGrid w:linePitch="360"/>
        </w:sectPr>
      </w:pPr>
    </w:p>
    <w:p w14:paraId="7EC85423" w14:textId="77777777" w:rsidR="00966B92" w:rsidRPr="004958F0" w:rsidRDefault="00966B92" w:rsidP="00966B92">
      <w:pPr>
        <w:ind w:left="6096"/>
        <w:rPr>
          <w:lang w:val="lt-LT"/>
        </w:rPr>
      </w:pPr>
      <w:r w:rsidRPr="004958F0">
        <w:rPr>
          <w:lang w:val="lt-LT"/>
        </w:rPr>
        <w:lastRenderedPageBreak/>
        <w:t xml:space="preserve">PATVIRTINTA </w:t>
      </w:r>
    </w:p>
    <w:p w14:paraId="6650CFCE" w14:textId="77777777" w:rsidR="00966B92" w:rsidRPr="004958F0" w:rsidRDefault="00966B92" w:rsidP="00966B92">
      <w:pPr>
        <w:ind w:left="6096"/>
        <w:rPr>
          <w:lang w:val="lt-LT"/>
        </w:rPr>
      </w:pPr>
      <w:r w:rsidRPr="004958F0">
        <w:rPr>
          <w:lang w:val="lt-LT"/>
        </w:rPr>
        <w:t>Valstybinės atominės energetikos</w:t>
      </w:r>
    </w:p>
    <w:p w14:paraId="66CC1B73" w14:textId="3B4F97A9" w:rsidR="00966B92" w:rsidRPr="004958F0" w:rsidRDefault="00966B92" w:rsidP="00966B92">
      <w:pPr>
        <w:ind w:left="6096"/>
        <w:rPr>
          <w:lang w:val="lt-LT"/>
        </w:rPr>
      </w:pPr>
      <w:r w:rsidRPr="004958F0">
        <w:rPr>
          <w:lang w:val="lt-LT"/>
        </w:rPr>
        <w:t>saugos inspekcijos</w:t>
      </w:r>
      <w:r w:rsidR="00A44EEF" w:rsidRPr="004958F0">
        <w:rPr>
          <w:lang w:val="lt-LT"/>
        </w:rPr>
        <w:t xml:space="preserve"> </w:t>
      </w:r>
      <w:r w:rsidRPr="004958F0">
        <w:rPr>
          <w:lang w:val="lt-LT"/>
        </w:rPr>
        <w:t xml:space="preserve">viršininko </w:t>
      </w:r>
    </w:p>
    <w:p w14:paraId="3F45EEF5" w14:textId="6E4D2B24" w:rsidR="00966B92" w:rsidRPr="004958F0" w:rsidRDefault="00966B92" w:rsidP="00966B92">
      <w:pPr>
        <w:ind w:left="6096"/>
        <w:rPr>
          <w:lang w:val="lt-LT"/>
        </w:rPr>
      </w:pPr>
      <w:r w:rsidRPr="004958F0">
        <w:rPr>
          <w:lang w:val="lt-LT"/>
        </w:rPr>
        <w:t xml:space="preserve">2020 m. </w:t>
      </w:r>
      <w:r w:rsidR="00604A6A" w:rsidRPr="004958F0">
        <w:rPr>
          <w:lang w:val="lt-LT"/>
        </w:rPr>
        <w:t>kovo</w:t>
      </w:r>
      <w:r w:rsidRPr="004958F0">
        <w:rPr>
          <w:lang w:val="lt-LT"/>
        </w:rPr>
        <w:t xml:space="preserve"> </w:t>
      </w:r>
      <w:r w:rsidR="006D6A12" w:rsidRPr="004958F0">
        <w:rPr>
          <w:lang w:val="lt-LT"/>
        </w:rPr>
        <w:t>4</w:t>
      </w:r>
      <w:r w:rsidRPr="004958F0">
        <w:rPr>
          <w:lang w:val="lt-LT"/>
        </w:rPr>
        <w:t xml:space="preserve"> d.</w:t>
      </w:r>
    </w:p>
    <w:p w14:paraId="78ED0138" w14:textId="4C29D2EA" w:rsidR="00966B92" w:rsidRPr="004958F0" w:rsidRDefault="00966B92" w:rsidP="00966B92">
      <w:pPr>
        <w:ind w:left="6096"/>
        <w:rPr>
          <w:lang w:val="lt-LT"/>
        </w:rPr>
      </w:pPr>
      <w:r w:rsidRPr="004958F0">
        <w:rPr>
          <w:lang w:val="lt-LT"/>
        </w:rPr>
        <w:t>įsakymu Nr. 22.3-</w:t>
      </w:r>
      <w:r w:rsidR="006D6A12" w:rsidRPr="004958F0">
        <w:rPr>
          <w:lang w:val="lt-LT"/>
        </w:rPr>
        <w:t>54</w:t>
      </w:r>
    </w:p>
    <w:p w14:paraId="5FE38421" w14:textId="3FAFF172" w:rsidR="00A304B0" w:rsidRPr="004958F0" w:rsidRDefault="00A304B0" w:rsidP="00A304B0">
      <w:pPr>
        <w:ind w:left="6096"/>
        <w:rPr>
          <w:lang w:val="lt-LT"/>
        </w:rPr>
      </w:pPr>
      <w:r w:rsidRPr="004958F0">
        <w:rPr>
          <w:lang w:val="lt-LT"/>
        </w:rPr>
        <w:t xml:space="preserve">(Valstybinės atominės energetikos </w:t>
      </w:r>
    </w:p>
    <w:p w14:paraId="3650D422" w14:textId="77777777" w:rsidR="00A304B0" w:rsidRPr="004958F0" w:rsidRDefault="00A304B0" w:rsidP="00A304B0">
      <w:pPr>
        <w:ind w:left="6096"/>
        <w:rPr>
          <w:lang w:val="lt-LT"/>
        </w:rPr>
      </w:pPr>
      <w:r w:rsidRPr="004958F0">
        <w:rPr>
          <w:lang w:val="lt-LT"/>
        </w:rPr>
        <w:t xml:space="preserve">saugos inspekcijos viršininko </w:t>
      </w:r>
    </w:p>
    <w:p w14:paraId="55E6F6A4" w14:textId="3BBB96BD" w:rsidR="00A304B0" w:rsidRPr="004958F0" w:rsidRDefault="00A304B0" w:rsidP="00A304B0">
      <w:pPr>
        <w:ind w:left="6096"/>
        <w:rPr>
          <w:lang w:val="lt-LT"/>
        </w:rPr>
      </w:pPr>
      <w:r w:rsidRPr="004958F0">
        <w:rPr>
          <w:lang w:val="lt-LT"/>
        </w:rPr>
        <w:t>202</w:t>
      </w:r>
      <w:r w:rsidR="003E5E90">
        <w:rPr>
          <w:lang w:val="en-US"/>
        </w:rPr>
        <w:t>3</w:t>
      </w:r>
      <w:r w:rsidRPr="004958F0">
        <w:rPr>
          <w:lang w:val="lt-LT"/>
        </w:rPr>
        <w:t xml:space="preserve"> m. </w:t>
      </w:r>
      <w:r w:rsidR="00751DE8">
        <w:rPr>
          <w:lang w:val="lt-LT"/>
        </w:rPr>
        <w:t>kovo 8</w:t>
      </w:r>
      <w:r w:rsidRPr="004958F0">
        <w:rPr>
          <w:lang w:val="lt-LT"/>
        </w:rPr>
        <w:t xml:space="preserve"> d. įsakymo Nr.</w:t>
      </w:r>
      <w:r w:rsidR="00751DE8">
        <w:rPr>
          <w:lang w:val="lt-LT"/>
        </w:rPr>
        <w:t>22.3-26</w:t>
      </w:r>
      <w:r w:rsidRPr="004958F0">
        <w:rPr>
          <w:lang w:val="lt-LT"/>
        </w:rPr>
        <w:t xml:space="preserve"> 22.3- redakcija)</w:t>
      </w:r>
    </w:p>
    <w:p w14:paraId="7B8D32BF" w14:textId="0012F6F8" w:rsidR="00A304B0" w:rsidRPr="004958F0" w:rsidRDefault="00A304B0" w:rsidP="00966B92">
      <w:pPr>
        <w:ind w:left="6096"/>
        <w:rPr>
          <w:lang w:val="lt-LT"/>
        </w:rPr>
      </w:pPr>
    </w:p>
    <w:p w14:paraId="3BBF1E42" w14:textId="77777777" w:rsidR="00966B92" w:rsidRPr="004958F0" w:rsidRDefault="00966B92" w:rsidP="00966B92">
      <w:pPr>
        <w:ind w:left="6096"/>
        <w:rPr>
          <w:lang w:val="lt-LT"/>
        </w:rPr>
      </w:pPr>
    </w:p>
    <w:p w14:paraId="364CBF20" w14:textId="4F20BC0F" w:rsidR="00966B92" w:rsidRPr="004958F0" w:rsidRDefault="00966B92" w:rsidP="00966B92">
      <w:pPr>
        <w:jc w:val="center"/>
        <w:rPr>
          <w:b/>
          <w:lang w:val="lt-LT"/>
        </w:rPr>
      </w:pPr>
      <w:r w:rsidRPr="004958F0">
        <w:rPr>
          <w:b/>
          <w:lang w:val="lt-LT"/>
        </w:rPr>
        <w:t>BRANDUOLINĖS SAUGOS NORMATYVINIŲ TECHNINIŲ DOKUMENTŲ TOBULINIMO PROGRAMA 2020–2024 METAMS</w:t>
      </w:r>
    </w:p>
    <w:p w14:paraId="394CFECD" w14:textId="77777777" w:rsidR="00966B92" w:rsidRPr="004958F0" w:rsidRDefault="00966B92" w:rsidP="00966B92">
      <w:pPr>
        <w:jc w:val="center"/>
        <w:rPr>
          <w:b/>
          <w:lang w:val="lt-LT"/>
        </w:rPr>
      </w:pPr>
    </w:p>
    <w:p w14:paraId="44DDB169" w14:textId="77777777" w:rsidR="00966B92" w:rsidRPr="004958F0" w:rsidRDefault="00966B92" w:rsidP="00966B92">
      <w:pPr>
        <w:pStyle w:val="Heading1"/>
        <w:spacing w:before="0"/>
        <w:ind w:left="360"/>
        <w:jc w:val="center"/>
        <w:rPr>
          <w:rFonts w:ascii="Times New Roman" w:hAnsi="Times New Roman"/>
          <w:bCs w:val="0"/>
          <w:color w:val="auto"/>
          <w:sz w:val="24"/>
          <w:szCs w:val="24"/>
          <w:lang w:val="lt-LT"/>
        </w:rPr>
      </w:pPr>
      <w:bookmarkStart w:id="1" w:name="_Toc173658862"/>
      <w:bookmarkStart w:id="2" w:name="_Toc194899777"/>
      <w:r w:rsidRPr="004958F0">
        <w:rPr>
          <w:rFonts w:ascii="Times New Roman" w:hAnsi="Times New Roman"/>
          <w:bCs w:val="0"/>
          <w:color w:val="auto"/>
          <w:sz w:val="24"/>
          <w:szCs w:val="24"/>
          <w:lang w:val="lt-LT"/>
        </w:rPr>
        <w:t xml:space="preserve">I SKYRIUS </w:t>
      </w:r>
    </w:p>
    <w:p w14:paraId="07EBF3C5" w14:textId="77777777" w:rsidR="00966B92" w:rsidRPr="004958F0" w:rsidRDefault="00966B92" w:rsidP="00966B92">
      <w:pPr>
        <w:pStyle w:val="Heading1"/>
        <w:spacing w:before="0"/>
        <w:ind w:left="360"/>
        <w:jc w:val="center"/>
        <w:rPr>
          <w:rFonts w:ascii="Times New Roman" w:hAnsi="Times New Roman"/>
          <w:bCs w:val="0"/>
          <w:color w:val="auto"/>
          <w:sz w:val="24"/>
          <w:szCs w:val="24"/>
          <w:lang w:val="lt-LT"/>
        </w:rPr>
      </w:pPr>
      <w:r w:rsidRPr="004958F0">
        <w:rPr>
          <w:rFonts w:ascii="Times New Roman" w:hAnsi="Times New Roman"/>
          <w:bCs w:val="0"/>
          <w:color w:val="auto"/>
          <w:sz w:val="24"/>
          <w:szCs w:val="24"/>
          <w:lang w:val="lt-LT"/>
        </w:rPr>
        <w:t>BENDROSIOS NUOSTATOS</w:t>
      </w:r>
      <w:bookmarkEnd w:id="1"/>
      <w:bookmarkEnd w:id="2"/>
    </w:p>
    <w:p w14:paraId="01F39241" w14:textId="77777777" w:rsidR="00966B92" w:rsidRPr="004958F0" w:rsidRDefault="00966B92" w:rsidP="00966B92">
      <w:pPr>
        <w:rPr>
          <w:lang w:val="lt-LT"/>
        </w:rPr>
      </w:pPr>
    </w:p>
    <w:p w14:paraId="783E783D" w14:textId="01DB0019" w:rsidR="00966B92" w:rsidRPr="004958F0" w:rsidRDefault="00966B92" w:rsidP="00397529">
      <w:pPr>
        <w:pStyle w:val="ListParagraph1"/>
        <w:numPr>
          <w:ilvl w:val="0"/>
          <w:numId w:val="2"/>
        </w:numPr>
        <w:ind w:left="0" w:firstLine="709"/>
        <w:jc w:val="both"/>
        <w:rPr>
          <w:lang w:val="lt-LT"/>
        </w:rPr>
      </w:pPr>
      <w:r w:rsidRPr="004958F0">
        <w:rPr>
          <w:lang w:val="lt-LT"/>
        </w:rPr>
        <w:t xml:space="preserve">Branduolinės saugos normatyvinių techninių dokumentų tobulinimo programos 2020–2024 metams (toliau – Programa) tikslas – užtikrinti efektyvų branduolinės energetikos saugos reglamentavimą. </w:t>
      </w:r>
    </w:p>
    <w:p w14:paraId="4ADD5D4E" w14:textId="77777777" w:rsidR="00966B92" w:rsidRPr="004958F0" w:rsidRDefault="00966B92" w:rsidP="00966B92">
      <w:pPr>
        <w:pStyle w:val="ListParagraph1"/>
        <w:tabs>
          <w:tab w:val="left" w:pos="0"/>
          <w:tab w:val="left" w:pos="993"/>
        </w:tabs>
        <w:jc w:val="both"/>
        <w:rPr>
          <w:lang w:val="lt-LT"/>
        </w:rPr>
      </w:pPr>
    </w:p>
    <w:p w14:paraId="29515546" w14:textId="77777777" w:rsidR="00966B92" w:rsidRPr="004958F0" w:rsidRDefault="00966B92" w:rsidP="00966B92">
      <w:pPr>
        <w:pStyle w:val="Heading1"/>
        <w:spacing w:before="0"/>
        <w:ind w:left="357"/>
        <w:jc w:val="center"/>
        <w:rPr>
          <w:rFonts w:ascii="Times New Roman" w:hAnsi="Times New Roman"/>
          <w:bCs w:val="0"/>
          <w:color w:val="auto"/>
          <w:sz w:val="24"/>
          <w:szCs w:val="24"/>
          <w:lang w:val="lt-LT"/>
        </w:rPr>
      </w:pPr>
      <w:r w:rsidRPr="004958F0">
        <w:rPr>
          <w:rFonts w:ascii="Times New Roman" w:hAnsi="Times New Roman"/>
          <w:bCs w:val="0"/>
          <w:color w:val="auto"/>
          <w:sz w:val="24"/>
          <w:szCs w:val="24"/>
          <w:lang w:val="lt-LT"/>
        </w:rPr>
        <w:t>II SKYRIUS</w:t>
      </w:r>
    </w:p>
    <w:p w14:paraId="30413366" w14:textId="77777777" w:rsidR="00966B92" w:rsidRPr="004958F0" w:rsidRDefault="00966B92" w:rsidP="00966B92">
      <w:pPr>
        <w:pStyle w:val="Heading1"/>
        <w:spacing w:before="0"/>
        <w:ind w:left="357"/>
        <w:jc w:val="center"/>
        <w:rPr>
          <w:rFonts w:ascii="Times New Roman" w:hAnsi="Times New Roman"/>
          <w:bCs w:val="0"/>
          <w:color w:val="auto"/>
          <w:sz w:val="24"/>
          <w:szCs w:val="24"/>
          <w:lang w:val="lt-LT"/>
        </w:rPr>
      </w:pPr>
      <w:r w:rsidRPr="004958F0">
        <w:rPr>
          <w:rFonts w:ascii="Times New Roman" w:hAnsi="Times New Roman"/>
          <w:color w:val="auto"/>
          <w:sz w:val="24"/>
          <w:szCs w:val="24"/>
          <w:lang w:val="lt-LT"/>
        </w:rPr>
        <w:t xml:space="preserve">BRANDUOLINĖS SAUGOS NORMATYVINIŲ TECHNINIŲ DOKUMENTŲ RENGIMO IR TOBULINIMO PRIORITETAI </w:t>
      </w:r>
    </w:p>
    <w:p w14:paraId="505DA925" w14:textId="77777777" w:rsidR="00966B92" w:rsidRPr="004958F0" w:rsidRDefault="00966B92" w:rsidP="00966B92">
      <w:pPr>
        <w:pStyle w:val="ListParagraph1"/>
        <w:tabs>
          <w:tab w:val="left" w:pos="993"/>
        </w:tabs>
        <w:ind w:left="709"/>
        <w:jc w:val="both"/>
        <w:rPr>
          <w:lang w:val="lt-LT"/>
        </w:rPr>
      </w:pPr>
    </w:p>
    <w:p w14:paraId="342EC928" w14:textId="77777777" w:rsidR="00966B92" w:rsidRPr="004958F0" w:rsidRDefault="00966B92" w:rsidP="00397529">
      <w:pPr>
        <w:pStyle w:val="ListParagraph1"/>
        <w:numPr>
          <w:ilvl w:val="0"/>
          <w:numId w:val="2"/>
        </w:numPr>
        <w:tabs>
          <w:tab w:val="left" w:pos="0"/>
        </w:tabs>
        <w:ind w:left="0"/>
        <w:jc w:val="both"/>
        <w:rPr>
          <w:lang w:val="lt-LT"/>
        </w:rPr>
      </w:pPr>
      <w:r w:rsidRPr="004958F0">
        <w:rPr>
          <w:lang w:val="lt-LT"/>
        </w:rPr>
        <w:t>Branduolinės saugos normatyvinių techninių dokumentų rengimo ir tobulinimo proceso prioritetinės sritys:</w:t>
      </w:r>
      <w:bookmarkStart w:id="3" w:name="OLE_LINK3"/>
      <w:bookmarkStart w:id="4" w:name="OLE_LINK4"/>
    </w:p>
    <w:bookmarkEnd w:id="3"/>
    <w:bookmarkEnd w:id="4"/>
    <w:p w14:paraId="4B109EEC" w14:textId="6F235D14" w:rsidR="00336131" w:rsidRPr="004958F0" w:rsidRDefault="00336131" w:rsidP="00397529">
      <w:pPr>
        <w:pStyle w:val="ListParagraph1"/>
        <w:numPr>
          <w:ilvl w:val="1"/>
          <w:numId w:val="2"/>
        </w:numPr>
        <w:tabs>
          <w:tab w:val="left" w:pos="0"/>
        </w:tabs>
        <w:ind w:left="0"/>
        <w:jc w:val="both"/>
        <w:rPr>
          <w:lang w:val="lt-LT"/>
        </w:rPr>
      </w:pPr>
      <w:r w:rsidRPr="004958F0">
        <w:rPr>
          <w:lang w:val="lt-LT"/>
        </w:rPr>
        <w:t xml:space="preserve">atitikties tarptautinėms sutartims bei Europos Sąjungos teisei tobulinimas; </w:t>
      </w:r>
    </w:p>
    <w:p w14:paraId="64325531" w14:textId="75330FF6" w:rsidR="00376BEE" w:rsidRPr="004958F0" w:rsidRDefault="002263EA" w:rsidP="00397529">
      <w:pPr>
        <w:pStyle w:val="ListParagraph1"/>
        <w:numPr>
          <w:ilvl w:val="1"/>
          <w:numId w:val="2"/>
        </w:numPr>
        <w:tabs>
          <w:tab w:val="left" w:pos="0"/>
        </w:tabs>
        <w:ind w:left="0"/>
        <w:jc w:val="both"/>
        <w:rPr>
          <w:lang w:val="lt-LT"/>
        </w:rPr>
      </w:pPr>
      <w:r w:rsidRPr="004958F0">
        <w:rPr>
          <w:lang w:val="lt-LT"/>
        </w:rPr>
        <w:t xml:space="preserve">atitikties </w:t>
      </w:r>
      <w:r w:rsidR="00376BEE" w:rsidRPr="004958F0">
        <w:rPr>
          <w:lang w:val="lt-LT"/>
        </w:rPr>
        <w:t xml:space="preserve">Tarptautinės atominės energijos agentūros saugos </w:t>
      </w:r>
      <w:r w:rsidR="001C558E" w:rsidRPr="004958F0">
        <w:rPr>
          <w:lang w:val="lt-LT"/>
        </w:rPr>
        <w:t>standart</w:t>
      </w:r>
      <w:r w:rsidRPr="004958F0">
        <w:rPr>
          <w:lang w:val="lt-LT"/>
        </w:rPr>
        <w:t>ams</w:t>
      </w:r>
      <w:r w:rsidR="001C558E" w:rsidRPr="004958F0">
        <w:rPr>
          <w:lang w:val="lt-LT"/>
        </w:rPr>
        <w:t xml:space="preserve"> </w:t>
      </w:r>
      <w:r w:rsidR="00376BEE" w:rsidRPr="004958F0">
        <w:rPr>
          <w:lang w:val="lt-LT"/>
        </w:rPr>
        <w:t xml:space="preserve">ir saugumo </w:t>
      </w:r>
      <w:r w:rsidR="001C558E" w:rsidRPr="004958F0">
        <w:rPr>
          <w:lang w:val="lt-LT"/>
        </w:rPr>
        <w:t>rekomendacij</w:t>
      </w:r>
      <w:r w:rsidRPr="004958F0">
        <w:rPr>
          <w:lang w:val="lt-LT"/>
        </w:rPr>
        <w:t>oms</w:t>
      </w:r>
      <w:r w:rsidR="001C558E" w:rsidRPr="004958F0">
        <w:rPr>
          <w:lang w:val="lt-LT"/>
        </w:rPr>
        <w:t xml:space="preserve"> </w:t>
      </w:r>
      <w:r w:rsidRPr="004958F0">
        <w:rPr>
          <w:lang w:val="lt-LT"/>
        </w:rPr>
        <w:t>užtikrinimas</w:t>
      </w:r>
      <w:r w:rsidR="00376BEE" w:rsidRPr="004958F0">
        <w:rPr>
          <w:lang w:val="lt-LT"/>
        </w:rPr>
        <w:t>;</w:t>
      </w:r>
    </w:p>
    <w:p w14:paraId="01E7DFC6" w14:textId="1ED2A40E" w:rsidR="00966B92" w:rsidRPr="004958F0" w:rsidRDefault="00966B92" w:rsidP="00397529">
      <w:pPr>
        <w:pStyle w:val="ListParagraph1"/>
        <w:numPr>
          <w:ilvl w:val="1"/>
          <w:numId w:val="2"/>
        </w:numPr>
        <w:tabs>
          <w:tab w:val="left" w:pos="0"/>
        </w:tabs>
        <w:ind w:left="0"/>
        <w:jc w:val="both"/>
        <w:rPr>
          <w:lang w:val="lt-LT"/>
        </w:rPr>
      </w:pPr>
      <w:r w:rsidRPr="004958F0">
        <w:rPr>
          <w:lang w:val="lt-LT"/>
        </w:rPr>
        <w:t>Vakarų Europos šalių branduolinės saugos reguliavimo institucijų asociacijos (toliau – WENRA) darbo grupių parengtų saugos lygių įgyvendinimas (radioaktyviųjų atliekų tvarkymo sauga);</w:t>
      </w:r>
    </w:p>
    <w:p w14:paraId="577DE3F2" w14:textId="4BF39E10" w:rsidR="00966B92" w:rsidRPr="004958F0" w:rsidRDefault="00966B92" w:rsidP="00397529">
      <w:pPr>
        <w:pStyle w:val="ListParagraph1"/>
        <w:numPr>
          <w:ilvl w:val="1"/>
          <w:numId w:val="2"/>
        </w:numPr>
        <w:tabs>
          <w:tab w:val="left" w:pos="0"/>
        </w:tabs>
        <w:ind w:left="0"/>
        <w:jc w:val="both"/>
        <w:rPr>
          <w:lang w:val="lt-LT"/>
        </w:rPr>
      </w:pPr>
      <w:r w:rsidRPr="004958F0">
        <w:rPr>
          <w:lang w:val="lt-LT"/>
        </w:rPr>
        <w:t xml:space="preserve">panaudoto branduolinio kuro </w:t>
      </w:r>
      <w:r w:rsidR="00A27DDF" w:rsidRPr="004958F0">
        <w:rPr>
          <w:lang w:val="lt-LT"/>
        </w:rPr>
        <w:t>ir br</w:t>
      </w:r>
      <w:r w:rsidR="002A1909" w:rsidRPr="004958F0">
        <w:rPr>
          <w:lang w:val="lt-LT"/>
        </w:rPr>
        <w:t>and</w:t>
      </w:r>
      <w:r w:rsidR="008F193F" w:rsidRPr="004958F0">
        <w:rPr>
          <w:lang w:val="lt-LT"/>
        </w:rPr>
        <w:t xml:space="preserve">uolinių </w:t>
      </w:r>
      <w:r w:rsidR="002A1909" w:rsidRPr="004958F0">
        <w:rPr>
          <w:lang w:val="lt-LT"/>
        </w:rPr>
        <w:t xml:space="preserve">medžiagų </w:t>
      </w:r>
      <w:r w:rsidRPr="004958F0">
        <w:rPr>
          <w:lang w:val="lt-LT"/>
        </w:rPr>
        <w:t>saugos užtikrinimas;</w:t>
      </w:r>
    </w:p>
    <w:p w14:paraId="139EA65D" w14:textId="77777777" w:rsidR="00966B92" w:rsidRPr="004958F0" w:rsidRDefault="00966B92" w:rsidP="00397529">
      <w:pPr>
        <w:pStyle w:val="ListParagraph1"/>
        <w:numPr>
          <w:ilvl w:val="1"/>
          <w:numId w:val="2"/>
        </w:numPr>
        <w:tabs>
          <w:tab w:val="left" w:pos="0"/>
        </w:tabs>
        <w:ind w:left="0"/>
        <w:jc w:val="both"/>
        <w:rPr>
          <w:lang w:val="lt-LT"/>
        </w:rPr>
      </w:pPr>
      <w:r w:rsidRPr="004958F0">
        <w:rPr>
          <w:lang w:val="lt-LT"/>
        </w:rPr>
        <w:t>Ignalinos atominės elektrinės eksploatavimo nutraukimo darbų vykdymo saugos užtikrinimas;</w:t>
      </w:r>
    </w:p>
    <w:p w14:paraId="48610365" w14:textId="77777777" w:rsidR="00966B92" w:rsidRPr="004958F0" w:rsidRDefault="00966B92" w:rsidP="00397529">
      <w:pPr>
        <w:pStyle w:val="ListParagraph1"/>
        <w:numPr>
          <w:ilvl w:val="1"/>
          <w:numId w:val="2"/>
        </w:numPr>
        <w:tabs>
          <w:tab w:val="left" w:pos="0"/>
        </w:tabs>
        <w:ind w:left="0"/>
        <w:jc w:val="both"/>
        <w:rPr>
          <w:lang w:val="lt-LT"/>
        </w:rPr>
      </w:pPr>
      <w:r w:rsidRPr="004958F0">
        <w:rPr>
          <w:lang w:val="lt-LT"/>
        </w:rPr>
        <w:t xml:space="preserve">radioaktyviųjų atliekų tvarkymo (rūšiavimas, apdorojimas, pakuočių charakterizavimas, saugojimas, dėjimas į radioaktyviųjų atliekų </w:t>
      </w:r>
      <w:proofErr w:type="spellStart"/>
      <w:r w:rsidRPr="004958F0">
        <w:rPr>
          <w:lang w:val="lt-LT"/>
        </w:rPr>
        <w:t>atliekynus</w:t>
      </w:r>
      <w:proofErr w:type="spellEnd"/>
      <w:r w:rsidRPr="004958F0">
        <w:rPr>
          <w:lang w:val="lt-LT"/>
        </w:rPr>
        <w:t xml:space="preserve">) saugos užtikrinimas; </w:t>
      </w:r>
    </w:p>
    <w:p w14:paraId="4CCC09B7" w14:textId="77777777" w:rsidR="00966B92" w:rsidRPr="004958F0" w:rsidRDefault="00966B92" w:rsidP="00397529">
      <w:pPr>
        <w:pStyle w:val="ListParagraph1"/>
        <w:numPr>
          <w:ilvl w:val="1"/>
          <w:numId w:val="2"/>
        </w:numPr>
        <w:tabs>
          <w:tab w:val="left" w:pos="0"/>
        </w:tabs>
        <w:ind w:left="0"/>
        <w:jc w:val="both"/>
        <w:rPr>
          <w:lang w:val="lt-LT"/>
        </w:rPr>
      </w:pPr>
      <w:r w:rsidRPr="004958F0">
        <w:rPr>
          <w:lang w:val="lt-LT"/>
        </w:rPr>
        <w:t>branduolinės energetikos objektų ir asmenų, vykdančių veiklą su jonizuojančios spinduliuotės šaltiniais branduolinės energetikos srityje, radiacinės saugos užtikrinimas;</w:t>
      </w:r>
    </w:p>
    <w:p w14:paraId="4A9D8B05" w14:textId="77777777" w:rsidR="00966B92" w:rsidRPr="004958F0" w:rsidRDefault="00966B92" w:rsidP="00397529">
      <w:pPr>
        <w:pStyle w:val="ListParagraph1"/>
        <w:numPr>
          <w:ilvl w:val="1"/>
          <w:numId w:val="2"/>
        </w:numPr>
        <w:tabs>
          <w:tab w:val="left" w:pos="0"/>
        </w:tabs>
        <w:ind w:left="0"/>
        <w:jc w:val="both"/>
        <w:rPr>
          <w:lang w:val="lt-LT"/>
        </w:rPr>
      </w:pPr>
      <w:r w:rsidRPr="004958F0">
        <w:rPr>
          <w:lang w:val="lt-LT"/>
        </w:rPr>
        <w:t>avarinės parengties visais branduolinės energetikos objektų gyvavimo etapais užtikrinimas;</w:t>
      </w:r>
    </w:p>
    <w:p w14:paraId="714B46ED" w14:textId="4802048A" w:rsidR="002C1970" w:rsidRPr="004958F0" w:rsidRDefault="002C1970" w:rsidP="00397529">
      <w:pPr>
        <w:pStyle w:val="ListParagraph1"/>
        <w:numPr>
          <w:ilvl w:val="1"/>
          <w:numId w:val="2"/>
        </w:numPr>
        <w:tabs>
          <w:tab w:val="left" w:pos="0"/>
        </w:tabs>
        <w:ind w:left="0"/>
        <w:jc w:val="both"/>
        <w:rPr>
          <w:lang w:val="lt-LT"/>
        </w:rPr>
      </w:pPr>
      <w:r w:rsidRPr="004958F0">
        <w:rPr>
          <w:lang w:val="lt-LT"/>
        </w:rPr>
        <w:t>branduolinės energetikos objektų keliamo pavojaus Lietuvos Respublikai branduolinių ir radiologinių avarijų atveju įvertinimą;</w:t>
      </w:r>
    </w:p>
    <w:p w14:paraId="18EB1AFB" w14:textId="679B20DE" w:rsidR="00966B92" w:rsidRPr="004958F0" w:rsidRDefault="00966B92" w:rsidP="00397529">
      <w:pPr>
        <w:pStyle w:val="ListParagraph1"/>
        <w:numPr>
          <w:ilvl w:val="1"/>
          <w:numId w:val="2"/>
        </w:numPr>
        <w:tabs>
          <w:tab w:val="left" w:pos="0"/>
        </w:tabs>
        <w:ind w:left="0"/>
        <w:jc w:val="both"/>
        <w:rPr>
          <w:lang w:val="lt-LT"/>
        </w:rPr>
      </w:pPr>
      <w:r w:rsidRPr="004958F0">
        <w:rPr>
          <w:lang w:val="lt-LT"/>
        </w:rPr>
        <w:t xml:space="preserve">branduolinės energetikos objektų, </w:t>
      </w:r>
      <w:r w:rsidR="00971459" w:rsidRPr="004958F0">
        <w:rPr>
          <w:lang w:val="lt-LT"/>
        </w:rPr>
        <w:t xml:space="preserve">branduolinės energetikos objektų aikštelių, </w:t>
      </w:r>
      <w:r w:rsidRPr="004958F0">
        <w:rPr>
          <w:lang w:val="lt-LT"/>
        </w:rPr>
        <w:t>branduolinių, branduolinio kuro ciklo medžiagų ir jonizuojančiosios spinduliuotės šaltinių, naudojamų verčiantis branduolinės energetikos srities veikla su jonizuojančiosios spinduliuotės šaltiniais, fizinės saugos užtikrinimas;</w:t>
      </w:r>
    </w:p>
    <w:p w14:paraId="10EA2445" w14:textId="77777777" w:rsidR="00376BEE" w:rsidRPr="004958F0" w:rsidRDefault="00966B92" w:rsidP="00397529">
      <w:pPr>
        <w:pStyle w:val="ListParagraph1"/>
        <w:numPr>
          <w:ilvl w:val="1"/>
          <w:numId w:val="2"/>
        </w:numPr>
        <w:tabs>
          <w:tab w:val="left" w:pos="0"/>
        </w:tabs>
        <w:ind w:left="0"/>
        <w:jc w:val="both"/>
        <w:rPr>
          <w:lang w:val="lt-LT"/>
        </w:rPr>
      </w:pPr>
      <w:r w:rsidRPr="004958F0">
        <w:rPr>
          <w:lang w:val="lt-LT"/>
        </w:rPr>
        <w:t>Lietuvos Respublikos prisiimtų tarptautinių įsipareigojimų dėl branduolinio ginklo neplatinimo užtikrinimas</w:t>
      </w:r>
      <w:r w:rsidR="00376BEE" w:rsidRPr="004958F0">
        <w:rPr>
          <w:lang w:val="lt-LT"/>
        </w:rPr>
        <w:t>;</w:t>
      </w:r>
    </w:p>
    <w:p w14:paraId="0E76D2B3" w14:textId="1F184E86" w:rsidR="00966B92" w:rsidRPr="004958F0" w:rsidRDefault="00376BEE" w:rsidP="00397529">
      <w:pPr>
        <w:pStyle w:val="ListParagraph1"/>
        <w:numPr>
          <w:ilvl w:val="1"/>
          <w:numId w:val="2"/>
        </w:numPr>
        <w:tabs>
          <w:tab w:val="left" w:pos="0"/>
        </w:tabs>
        <w:ind w:left="0"/>
        <w:jc w:val="both"/>
        <w:rPr>
          <w:lang w:val="lt-LT"/>
        </w:rPr>
      </w:pPr>
      <w:r w:rsidRPr="004958F0">
        <w:rPr>
          <w:lang w:val="lt-LT"/>
        </w:rPr>
        <w:t xml:space="preserve">administracinės naštos </w:t>
      </w:r>
      <w:r w:rsidR="00EE2C42" w:rsidRPr="004958F0">
        <w:rPr>
          <w:lang w:val="lt-LT"/>
        </w:rPr>
        <w:t xml:space="preserve">ir prisitaikymo prie reguliavimo išlaidų </w:t>
      </w:r>
      <w:r w:rsidRPr="004958F0">
        <w:rPr>
          <w:lang w:val="lt-LT"/>
        </w:rPr>
        <w:t>ūkio subjektams nedidinimas arba, kai tai negali turėti neigiamų pasekmių branduolinės energetikos saugos lygiui, mažinimas</w:t>
      </w:r>
      <w:r w:rsidR="00966B92" w:rsidRPr="004958F0">
        <w:rPr>
          <w:lang w:val="lt-LT"/>
        </w:rPr>
        <w:t xml:space="preserve">. </w:t>
      </w:r>
    </w:p>
    <w:p w14:paraId="7F7DC363" w14:textId="77777777" w:rsidR="00966B92" w:rsidRPr="004958F0" w:rsidRDefault="00966B92" w:rsidP="00966B92">
      <w:pPr>
        <w:pStyle w:val="Heading1"/>
        <w:spacing w:before="0"/>
        <w:ind w:left="360"/>
        <w:jc w:val="center"/>
        <w:rPr>
          <w:rFonts w:ascii="Times New Roman" w:hAnsi="Times New Roman"/>
          <w:bCs w:val="0"/>
          <w:color w:val="auto"/>
          <w:sz w:val="24"/>
          <w:szCs w:val="24"/>
          <w:lang w:val="lt-LT" w:eastAsia="en-US"/>
        </w:rPr>
      </w:pPr>
    </w:p>
    <w:p w14:paraId="16BDAD2C" w14:textId="77777777" w:rsidR="00966B92" w:rsidRPr="004958F0" w:rsidRDefault="00966B92" w:rsidP="00966B92">
      <w:pPr>
        <w:pStyle w:val="Heading1"/>
        <w:spacing w:before="0"/>
        <w:ind w:left="360"/>
        <w:jc w:val="center"/>
        <w:rPr>
          <w:rFonts w:ascii="Times New Roman" w:hAnsi="Times New Roman"/>
          <w:bCs w:val="0"/>
          <w:color w:val="auto"/>
          <w:sz w:val="24"/>
          <w:szCs w:val="24"/>
          <w:lang w:val="lt-LT"/>
        </w:rPr>
      </w:pPr>
      <w:smartTag w:uri="urn:schemas-microsoft-com:office:smarttags" w:element="stockticker">
        <w:r w:rsidRPr="004958F0">
          <w:rPr>
            <w:rFonts w:ascii="Times New Roman" w:hAnsi="Times New Roman"/>
            <w:bCs w:val="0"/>
            <w:color w:val="auto"/>
            <w:sz w:val="24"/>
            <w:szCs w:val="24"/>
            <w:lang w:val="lt-LT" w:eastAsia="en-US"/>
          </w:rPr>
          <w:t>III</w:t>
        </w:r>
      </w:smartTag>
      <w:r w:rsidRPr="004958F0">
        <w:rPr>
          <w:rFonts w:ascii="Times New Roman" w:hAnsi="Times New Roman"/>
          <w:bCs w:val="0"/>
          <w:color w:val="auto"/>
          <w:sz w:val="24"/>
          <w:szCs w:val="24"/>
          <w:lang w:val="lt-LT"/>
        </w:rPr>
        <w:t xml:space="preserve"> SKYRIUS</w:t>
      </w:r>
    </w:p>
    <w:p w14:paraId="05A91C5F" w14:textId="2DE9C846" w:rsidR="00966B92" w:rsidRPr="004958F0" w:rsidRDefault="00966B92" w:rsidP="00966B92">
      <w:pPr>
        <w:pStyle w:val="Heading1"/>
        <w:spacing w:before="0"/>
        <w:ind w:left="360"/>
        <w:jc w:val="center"/>
        <w:rPr>
          <w:rFonts w:ascii="Times New Roman" w:hAnsi="Times New Roman"/>
          <w:bCs w:val="0"/>
          <w:color w:val="auto"/>
          <w:sz w:val="24"/>
          <w:szCs w:val="24"/>
          <w:lang w:val="lt-LT"/>
        </w:rPr>
      </w:pPr>
      <w:r w:rsidRPr="004958F0">
        <w:rPr>
          <w:rFonts w:ascii="Times New Roman" w:hAnsi="Times New Roman"/>
          <w:color w:val="auto"/>
          <w:sz w:val="24"/>
          <w:szCs w:val="24"/>
          <w:lang w:val="lt-LT"/>
        </w:rPr>
        <w:t xml:space="preserve">BRANDUOLINĖS SAUGOS NORMATYVINIŲ TECHNINIŲ DOKUMENTŲ RENGIMO POREIKIAI 2020–2024 METAMS </w:t>
      </w:r>
    </w:p>
    <w:p w14:paraId="43B22282" w14:textId="77777777" w:rsidR="00966B92" w:rsidRPr="004958F0" w:rsidRDefault="00966B92" w:rsidP="00966B92">
      <w:pPr>
        <w:pStyle w:val="ListParagraph1"/>
        <w:tabs>
          <w:tab w:val="left" w:pos="993"/>
        </w:tabs>
        <w:jc w:val="both"/>
        <w:rPr>
          <w:lang w:val="lt-LT"/>
        </w:rPr>
      </w:pPr>
    </w:p>
    <w:p w14:paraId="23E29F55" w14:textId="0EFE9FE2" w:rsidR="00966B92" w:rsidRPr="004958F0" w:rsidRDefault="005E0BCC" w:rsidP="00397529">
      <w:pPr>
        <w:pStyle w:val="ListParagraph1"/>
        <w:numPr>
          <w:ilvl w:val="0"/>
          <w:numId w:val="2"/>
        </w:numPr>
        <w:tabs>
          <w:tab w:val="left" w:pos="1418"/>
        </w:tabs>
        <w:ind w:left="0" w:firstLine="709"/>
        <w:jc w:val="both"/>
        <w:rPr>
          <w:lang w:val="lt-LT"/>
        </w:rPr>
      </w:pPr>
      <w:r w:rsidRPr="004958F0">
        <w:rPr>
          <w:lang w:val="lt-LT"/>
        </w:rPr>
        <w:t xml:space="preserve">Valstybinė atominės energetikos saugos inspekcija (toliau – </w:t>
      </w:r>
      <w:r w:rsidR="00966B92" w:rsidRPr="004958F0">
        <w:rPr>
          <w:lang w:val="lt-LT"/>
        </w:rPr>
        <w:t>VATESI</w:t>
      </w:r>
      <w:r w:rsidRPr="004958F0">
        <w:rPr>
          <w:lang w:val="lt-LT"/>
        </w:rPr>
        <w:t>)</w:t>
      </w:r>
      <w:r w:rsidR="00966B92" w:rsidRPr="004958F0">
        <w:rPr>
          <w:lang w:val="lt-LT"/>
        </w:rPr>
        <w:t>, atsižvelgdama į Programos II skyriuje nurodytus prioritetus ir išanalizavusi galiojančius teisės aktus bei rengiamų teisės aktų, reglamentuojančių branduolinę saugą, projektus, išskiria šiuos branduolinės saugos normatyvinių techninių dokumentų ren</w:t>
      </w:r>
      <w:r w:rsidRPr="004958F0">
        <w:rPr>
          <w:lang w:val="lt-LT"/>
        </w:rPr>
        <w:t>gimo poreikius 2020–2024</w:t>
      </w:r>
      <w:r w:rsidR="00966B92" w:rsidRPr="004958F0">
        <w:rPr>
          <w:lang w:val="lt-LT"/>
        </w:rPr>
        <w:t xml:space="preserve"> metams:</w:t>
      </w:r>
    </w:p>
    <w:p w14:paraId="22BAD8C4" w14:textId="33665FED" w:rsidR="007C68B3" w:rsidRPr="004958F0" w:rsidRDefault="007C68B3" w:rsidP="00397529">
      <w:pPr>
        <w:pStyle w:val="ListParagraph1"/>
        <w:numPr>
          <w:ilvl w:val="1"/>
          <w:numId w:val="2"/>
        </w:numPr>
        <w:ind w:left="0" w:firstLine="709"/>
        <w:jc w:val="both"/>
        <w:rPr>
          <w:lang w:val="lt-LT"/>
        </w:rPr>
      </w:pPr>
      <w:r w:rsidRPr="004958F0">
        <w:rPr>
          <w:lang w:val="lt-LT"/>
        </w:rPr>
        <w:t xml:space="preserve">atnaujinti arba, prireikus, pripažinti netekusiais galios teisės aktus, kurie taikomi </w:t>
      </w:r>
      <w:r w:rsidR="00A34233" w:rsidRPr="004958F0">
        <w:rPr>
          <w:lang w:val="lt-LT"/>
        </w:rPr>
        <w:t>galutinai sustabdytai</w:t>
      </w:r>
      <w:r w:rsidRPr="004958F0">
        <w:rPr>
          <w:lang w:val="lt-LT"/>
        </w:rPr>
        <w:t xml:space="preserve"> Ignalinos atominei elektrinei, taip mažinant administracinę naštą ir atsisakant nebeaktualaus teisinio reglamentavimo;</w:t>
      </w:r>
    </w:p>
    <w:p w14:paraId="060FFC6A" w14:textId="3A6A5F7D" w:rsidR="002E3305" w:rsidRPr="004958F0" w:rsidRDefault="002E3305" w:rsidP="00397529">
      <w:pPr>
        <w:pStyle w:val="ListParagraph1"/>
        <w:numPr>
          <w:ilvl w:val="1"/>
          <w:numId w:val="2"/>
        </w:numPr>
        <w:ind w:left="0" w:firstLine="709"/>
        <w:jc w:val="both"/>
        <w:rPr>
          <w:lang w:val="lt-LT"/>
        </w:rPr>
      </w:pPr>
      <w:r w:rsidRPr="004958F0">
        <w:rPr>
          <w:lang w:val="lt-LT"/>
        </w:rPr>
        <w:t>tobulinti teisinį reglamentavimą atsižvelgiant į nacionalinės branduolinės saugos reglamentavimo ir priežiūros sistemos, branduolinės energetikos objektų saugos ir nacionalinės radioaktyviųjų atliekų tvarkymo sistemos įvertinimų rezultatus</w:t>
      </w:r>
      <w:r w:rsidR="00A34233" w:rsidRPr="004958F0">
        <w:rPr>
          <w:lang w:val="lt-LT"/>
        </w:rPr>
        <w:t>, kitų tarptautinių ekspertinių vertinimų rezultatus;</w:t>
      </w:r>
    </w:p>
    <w:p w14:paraId="6E32EF05" w14:textId="4223FE4C" w:rsidR="00966B92" w:rsidRPr="004958F0" w:rsidRDefault="00C56350" w:rsidP="00397529">
      <w:pPr>
        <w:pStyle w:val="ListParagraph1"/>
        <w:numPr>
          <w:ilvl w:val="1"/>
          <w:numId w:val="2"/>
        </w:numPr>
        <w:ind w:left="0" w:firstLine="709"/>
        <w:jc w:val="both"/>
        <w:rPr>
          <w:lang w:val="lt-LT"/>
        </w:rPr>
      </w:pPr>
      <w:r w:rsidRPr="004958F0">
        <w:rPr>
          <w:lang w:val="lt-LT"/>
        </w:rPr>
        <w:t>sureglamentuoti įstatymuose nurodytas VATESI priskirtas teisinių santykių sritis</w:t>
      </w:r>
      <w:r w:rsidR="002E3305" w:rsidRPr="004958F0">
        <w:rPr>
          <w:lang w:val="lt-LT"/>
        </w:rPr>
        <w:t>, kurios dar nėra sureglamentuotos</w:t>
      </w:r>
      <w:r w:rsidR="004345C5" w:rsidRPr="004958F0">
        <w:rPr>
          <w:lang w:val="lt-LT"/>
        </w:rPr>
        <w:t>, įgyvendinti įstatymų pakeitimus</w:t>
      </w:r>
      <w:r w:rsidR="003F2B1E" w:rsidRPr="004958F0">
        <w:rPr>
          <w:lang w:val="lt-LT"/>
        </w:rPr>
        <w:t>;</w:t>
      </w:r>
    </w:p>
    <w:p w14:paraId="2C6F5AF5" w14:textId="4654256C" w:rsidR="002E3305" w:rsidRPr="004958F0" w:rsidRDefault="002E3305" w:rsidP="00397529">
      <w:pPr>
        <w:pStyle w:val="ListParagraph1"/>
        <w:numPr>
          <w:ilvl w:val="1"/>
          <w:numId w:val="2"/>
        </w:numPr>
        <w:ind w:left="0" w:firstLine="709"/>
        <w:jc w:val="both"/>
        <w:rPr>
          <w:lang w:val="lt-LT"/>
        </w:rPr>
      </w:pPr>
      <w:r w:rsidRPr="004958F0">
        <w:rPr>
          <w:lang w:val="lt-LT"/>
        </w:rPr>
        <w:t>tobulinti teisinį reglamentavim</w:t>
      </w:r>
      <w:r w:rsidR="00A34233" w:rsidRPr="004958F0">
        <w:rPr>
          <w:lang w:val="lt-LT"/>
        </w:rPr>
        <w:t>ą</w:t>
      </w:r>
      <w:r w:rsidRPr="004958F0">
        <w:rPr>
          <w:lang w:val="lt-LT"/>
        </w:rPr>
        <w:t xml:space="preserve"> atsižvelgiant į nustatytas spragas, </w:t>
      </w:r>
      <w:r w:rsidR="004345C5" w:rsidRPr="004958F0">
        <w:rPr>
          <w:lang w:val="lt-LT"/>
        </w:rPr>
        <w:t>neatitiktis kitiems teisės aktams,</w:t>
      </w:r>
      <w:r w:rsidR="00573D6C" w:rsidRPr="004958F0">
        <w:rPr>
          <w:lang w:val="lt-LT"/>
        </w:rPr>
        <w:t xml:space="preserve"> Tarptautinės atominės energijos agentūros saugos standartams ir saugumo rekomendacijoms, WENRA dokumentams,</w:t>
      </w:r>
      <w:r w:rsidR="00A34233" w:rsidRPr="004958F0">
        <w:rPr>
          <w:lang w:val="lt-LT"/>
        </w:rPr>
        <w:t xml:space="preserve"> nustatytas</w:t>
      </w:r>
      <w:r w:rsidR="004345C5" w:rsidRPr="004958F0">
        <w:rPr>
          <w:lang w:val="lt-LT"/>
        </w:rPr>
        <w:t xml:space="preserve"> </w:t>
      </w:r>
      <w:r w:rsidRPr="004958F0">
        <w:rPr>
          <w:lang w:val="lt-LT"/>
        </w:rPr>
        <w:t>taikymo problemas</w:t>
      </w:r>
      <w:r w:rsidR="00C936FE" w:rsidRPr="004958F0">
        <w:rPr>
          <w:lang w:val="lt-LT"/>
        </w:rPr>
        <w:t>;</w:t>
      </w:r>
    </w:p>
    <w:p w14:paraId="0164454C" w14:textId="77777777" w:rsidR="00C936FE" w:rsidRPr="004958F0" w:rsidRDefault="00C936FE" w:rsidP="00397529">
      <w:pPr>
        <w:pStyle w:val="ListParagraph1"/>
        <w:numPr>
          <w:ilvl w:val="1"/>
          <w:numId w:val="2"/>
        </w:numPr>
        <w:tabs>
          <w:tab w:val="left" w:pos="720"/>
          <w:tab w:val="left" w:pos="1418"/>
        </w:tabs>
        <w:ind w:left="0" w:firstLine="709"/>
        <w:jc w:val="both"/>
        <w:rPr>
          <w:lang w:val="lt-LT"/>
        </w:rPr>
      </w:pPr>
      <w:r w:rsidRPr="004958F0">
        <w:rPr>
          <w:lang w:val="lt-LT"/>
        </w:rPr>
        <w:t>tobulinti reglamentavimą atsižvelgiant į motyvuotose išvadose dėl VATESI veiklos sričių, kuriose egzistuoja didelė korupcijos pasireiškimo tikimybė, nustatymo nurodytus trūkumus;</w:t>
      </w:r>
    </w:p>
    <w:p w14:paraId="7EC319C5" w14:textId="6F4575D2" w:rsidR="00C936FE" w:rsidRPr="004958F0" w:rsidRDefault="00C936FE" w:rsidP="00397529">
      <w:pPr>
        <w:pStyle w:val="ListParagraph1"/>
        <w:numPr>
          <w:ilvl w:val="1"/>
          <w:numId w:val="2"/>
        </w:numPr>
        <w:tabs>
          <w:tab w:val="left" w:pos="0"/>
          <w:tab w:val="left" w:pos="1418"/>
        </w:tabs>
        <w:ind w:left="0" w:firstLine="709"/>
        <w:jc w:val="both"/>
        <w:rPr>
          <w:lang w:val="lt-LT"/>
        </w:rPr>
      </w:pPr>
      <w:r w:rsidRPr="004958F0">
        <w:rPr>
          <w:lang w:val="lt-LT"/>
        </w:rPr>
        <w:t>įgyvendinti VATESI vidaus audito, VATESI veiklą tikrinančių institucijų išvadas, rekomendacijas, siūlymus.</w:t>
      </w:r>
    </w:p>
    <w:p w14:paraId="1E2F549B" w14:textId="5C03B3D0" w:rsidR="00966B92" w:rsidRPr="004958F0" w:rsidRDefault="00966B92" w:rsidP="00397529">
      <w:pPr>
        <w:pStyle w:val="ListParagraph1"/>
        <w:numPr>
          <w:ilvl w:val="0"/>
          <w:numId w:val="2"/>
        </w:numPr>
        <w:ind w:left="0" w:firstLine="709"/>
        <w:jc w:val="both"/>
        <w:rPr>
          <w:lang w:val="lt-LT"/>
        </w:rPr>
      </w:pPr>
      <w:r w:rsidRPr="004958F0">
        <w:rPr>
          <w:lang w:val="lt-LT"/>
        </w:rPr>
        <w:t>Atsižvelg</w:t>
      </w:r>
      <w:r w:rsidR="00604A6A" w:rsidRPr="004958F0">
        <w:rPr>
          <w:lang w:val="lt-LT"/>
        </w:rPr>
        <w:t>iant į šioje Programoje išvardy</w:t>
      </w:r>
      <w:r w:rsidRPr="004958F0">
        <w:rPr>
          <w:lang w:val="lt-LT"/>
        </w:rPr>
        <w:t xml:space="preserve">tus </w:t>
      </w:r>
      <w:r w:rsidR="00604A6A" w:rsidRPr="004958F0">
        <w:rPr>
          <w:lang w:val="lt-LT"/>
        </w:rPr>
        <w:t xml:space="preserve">prioritetus ir </w:t>
      </w:r>
      <w:r w:rsidRPr="004958F0">
        <w:rPr>
          <w:lang w:val="lt-LT"/>
        </w:rPr>
        <w:t>poreikius, preliminariai nustatyti peržiūrėtini ir (ar) parengtini teisės aktai (Branduolinės saugos normatyvinių techninių dok</w:t>
      </w:r>
      <w:r w:rsidR="000B38FA" w:rsidRPr="004958F0">
        <w:rPr>
          <w:lang w:val="lt-LT"/>
        </w:rPr>
        <w:t>umentų rengimo ir peržiūros 2020–20</w:t>
      </w:r>
      <w:r w:rsidR="00365ECF" w:rsidRPr="004958F0">
        <w:rPr>
          <w:lang w:val="lt-LT"/>
        </w:rPr>
        <w:t>2</w:t>
      </w:r>
      <w:r w:rsidR="000B38FA" w:rsidRPr="004958F0">
        <w:rPr>
          <w:lang w:val="lt-LT"/>
        </w:rPr>
        <w:t>4</w:t>
      </w:r>
      <w:r w:rsidRPr="004958F0">
        <w:rPr>
          <w:lang w:val="lt-LT"/>
        </w:rPr>
        <w:t xml:space="preserve"> m. lentelė (priedas).</w:t>
      </w:r>
    </w:p>
    <w:p w14:paraId="18CD91DB" w14:textId="77777777" w:rsidR="00966B92" w:rsidRPr="004958F0" w:rsidRDefault="00966B92" w:rsidP="00966B92">
      <w:pPr>
        <w:ind w:left="360"/>
        <w:jc w:val="center"/>
        <w:rPr>
          <w:b/>
          <w:lang w:val="lt-LT"/>
        </w:rPr>
      </w:pPr>
    </w:p>
    <w:p w14:paraId="0C15E70A" w14:textId="0BC30E1E" w:rsidR="00966B92" w:rsidRPr="004958F0" w:rsidRDefault="00966B92" w:rsidP="00966B92">
      <w:pPr>
        <w:widowControl w:val="0"/>
        <w:shd w:val="clear" w:color="auto" w:fill="FFFFFF"/>
        <w:tabs>
          <w:tab w:val="left" w:pos="1003"/>
        </w:tabs>
        <w:autoSpaceDE w:val="0"/>
        <w:autoSpaceDN w:val="0"/>
        <w:adjustRightInd w:val="0"/>
        <w:jc w:val="center"/>
        <w:rPr>
          <w:spacing w:val="2"/>
          <w:lang w:val="lt-LT"/>
        </w:rPr>
      </w:pPr>
      <w:r w:rsidRPr="004958F0">
        <w:rPr>
          <w:spacing w:val="2"/>
          <w:lang w:val="lt-LT"/>
        </w:rPr>
        <w:t>____________________</w:t>
      </w:r>
    </w:p>
    <w:p w14:paraId="55015051" w14:textId="1B840A08" w:rsidR="00752AA0" w:rsidRPr="004958F0" w:rsidRDefault="00752AA0" w:rsidP="00966B92">
      <w:pPr>
        <w:widowControl w:val="0"/>
        <w:shd w:val="clear" w:color="auto" w:fill="FFFFFF"/>
        <w:tabs>
          <w:tab w:val="left" w:pos="1003"/>
        </w:tabs>
        <w:autoSpaceDE w:val="0"/>
        <w:autoSpaceDN w:val="0"/>
        <w:adjustRightInd w:val="0"/>
        <w:jc w:val="center"/>
        <w:rPr>
          <w:spacing w:val="2"/>
          <w:lang w:val="lt-LT"/>
        </w:rPr>
      </w:pPr>
    </w:p>
    <w:p w14:paraId="79733A16" w14:textId="77777777" w:rsidR="00752AA0" w:rsidRPr="004958F0" w:rsidRDefault="00752AA0" w:rsidP="00966B92">
      <w:pPr>
        <w:widowControl w:val="0"/>
        <w:shd w:val="clear" w:color="auto" w:fill="FFFFFF"/>
        <w:tabs>
          <w:tab w:val="left" w:pos="1003"/>
        </w:tabs>
        <w:autoSpaceDE w:val="0"/>
        <w:autoSpaceDN w:val="0"/>
        <w:adjustRightInd w:val="0"/>
        <w:jc w:val="center"/>
        <w:rPr>
          <w:spacing w:val="2"/>
          <w:lang w:val="lt-LT"/>
        </w:rPr>
        <w:sectPr w:rsidR="00752AA0" w:rsidRPr="004958F0" w:rsidSect="00966B92">
          <w:pgSz w:w="11906" w:h="16838" w:code="9"/>
          <w:pgMar w:top="993" w:right="567" w:bottom="1134" w:left="1701" w:header="0" w:footer="0" w:gutter="0"/>
          <w:pgNumType w:start="1"/>
          <w:cols w:space="1296"/>
          <w:titlePg/>
          <w:docGrid w:linePitch="360"/>
        </w:sectPr>
      </w:pPr>
    </w:p>
    <w:p w14:paraId="0597FCA4" w14:textId="77777777" w:rsidR="00752AA0" w:rsidRPr="004958F0" w:rsidRDefault="00752AA0" w:rsidP="00752AA0">
      <w:pPr>
        <w:pStyle w:val="Dokumentopunktas"/>
        <w:numPr>
          <w:ilvl w:val="0"/>
          <w:numId w:val="0"/>
        </w:numPr>
        <w:ind w:left="8505"/>
        <w:rPr>
          <w:szCs w:val="24"/>
        </w:rPr>
      </w:pPr>
      <w:bookmarkStart w:id="5" w:name="OLE_LINK1"/>
      <w:r w:rsidRPr="004958F0">
        <w:rPr>
          <w:szCs w:val="24"/>
        </w:rPr>
        <w:lastRenderedPageBreak/>
        <w:t>Branduolinės saugos normatyvinių techninių dokumentų tobulinimo programos 2020–2024 metams</w:t>
      </w:r>
    </w:p>
    <w:p w14:paraId="32C3C378" w14:textId="77777777" w:rsidR="00752AA0" w:rsidRPr="004958F0" w:rsidRDefault="00752AA0" w:rsidP="00752AA0">
      <w:pPr>
        <w:pStyle w:val="Dokumentopunktas"/>
        <w:numPr>
          <w:ilvl w:val="0"/>
          <w:numId w:val="0"/>
        </w:numPr>
        <w:ind w:left="8505"/>
        <w:rPr>
          <w:szCs w:val="24"/>
        </w:rPr>
      </w:pPr>
      <w:r w:rsidRPr="004958F0">
        <w:rPr>
          <w:szCs w:val="24"/>
        </w:rPr>
        <w:t>priedas</w:t>
      </w:r>
    </w:p>
    <w:p w14:paraId="1B2EACA9" w14:textId="77777777" w:rsidR="00752AA0" w:rsidRPr="004958F0" w:rsidRDefault="00752AA0" w:rsidP="00752AA0">
      <w:pPr>
        <w:pStyle w:val="Dokumentopunktas"/>
        <w:numPr>
          <w:ilvl w:val="0"/>
          <w:numId w:val="0"/>
        </w:numPr>
        <w:ind w:left="8505"/>
        <w:rPr>
          <w:szCs w:val="24"/>
        </w:rPr>
      </w:pPr>
    </w:p>
    <w:p w14:paraId="68A28F9B" w14:textId="77777777" w:rsidR="00752AA0" w:rsidRPr="004958F0" w:rsidRDefault="00752AA0" w:rsidP="00752AA0">
      <w:pPr>
        <w:pStyle w:val="Dokumentopunktas"/>
        <w:numPr>
          <w:ilvl w:val="0"/>
          <w:numId w:val="0"/>
        </w:numPr>
        <w:jc w:val="center"/>
        <w:rPr>
          <w:b/>
          <w:szCs w:val="24"/>
        </w:rPr>
      </w:pPr>
      <w:r w:rsidRPr="004958F0">
        <w:rPr>
          <w:b/>
          <w:szCs w:val="24"/>
        </w:rPr>
        <w:t xml:space="preserve">BRANDUOLINĖS SAUGOS NORMATYVINIŲ TECHNINIŲ DOKUMENTŲ RENGIMO IR PERŽIŪROS </w:t>
      </w:r>
      <w:sdt>
        <w:sdtPr>
          <w:rPr>
            <w:b/>
            <w:szCs w:val="24"/>
          </w:rPr>
          <w:alias w:val="Laikotarpis"/>
          <w:tag w:val="Laikotarpis"/>
          <w:id w:val="-1936352699"/>
          <w:placeholder>
            <w:docPart w:val="BA7322D8C4EE4A668920BC11DDCF84FF"/>
          </w:placeholder>
          <w:text/>
        </w:sdtPr>
        <w:sdtEndPr/>
        <w:sdtContent>
          <w:r w:rsidRPr="004958F0">
            <w:rPr>
              <w:b/>
              <w:szCs w:val="24"/>
            </w:rPr>
            <w:t>2020–2024</w:t>
          </w:r>
        </w:sdtContent>
      </w:sdt>
      <w:r w:rsidRPr="004958F0">
        <w:rPr>
          <w:b/>
          <w:szCs w:val="24"/>
        </w:rPr>
        <w:t xml:space="preserve"> M.</w:t>
      </w:r>
      <w:r w:rsidRPr="004958F0">
        <w:rPr>
          <w:szCs w:val="24"/>
        </w:rPr>
        <w:t xml:space="preserve"> </w:t>
      </w:r>
      <w:r w:rsidRPr="004958F0">
        <w:rPr>
          <w:b/>
          <w:szCs w:val="24"/>
        </w:rPr>
        <w:t>LENTELĖ</w:t>
      </w:r>
    </w:p>
    <w:p w14:paraId="3F6C20B3" w14:textId="77777777" w:rsidR="00752AA0" w:rsidRPr="004958F0" w:rsidRDefault="00752AA0" w:rsidP="00752AA0">
      <w:pPr>
        <w:pStyle w:val="Dokumentopunktas"/>
        <w:numPr>
          <w:ilvl w:val="0"/>
          <w:numId w:val="0"/>
        </w:numPr>
        <w:jc w:val="center"/>
        <w:rPr>
          <w:b/>
          <w:szCs w:val="24"/>
        </w:rPr>
      </w:pPr>
    </w:p>
    <w:tbl>
      <w:tblPr>
        <w:tblW w:w="526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113"/>
        <w:gridCol w:w="1137"/>
        <w:gridCol w:w="1702"/>
        <w:gridCol w:w="1718"/>
        <w:gridCol w:w="3671"/>
      </w:tblGrid>
      <w:tr w:rsidR="00752AA0" w:rsidRPr="004958F0" w14:paraId="08E2D44E" w14:textId="77777777" w:rsidTr="00216D82">
        <w:tc>
          <w:tcPr>
            <w:tcW w:w="988" w:type="dxa"/>
            <w:shd w:val="clear" w:color="auto" w:fill="auto"/>
            <w:vAlign w:val="center"/>
          </w:tcPr>
          <w:p w14:paraId="322F4261"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Eil. Nr.</w:t>
            </w:r>
          </w:p>
        </w:tc>
        <w:tc>
          <w:tcPr>
            <w:tcW w:w="6113" w:type="dxa"/>
            <w:shd w:val="clear" w:color="auto" w:fill="auto"/>
            <w:vAlign w:val="center"/>
          </w:tcPr>
          <w:p w14:paraId="5A12446D"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 xml:space="preserve">Dokumento pavadinimas </w:t>
            </w:r>
          </w:p>
        </w:tc>
        <w:tc>
          <w:tcPr>
            <w:tcW w:w="1137" w:type="dxa"/>
            <w:shd w:val="clear" w:color="auto" w:fill="auto"/>
            <w:vAlign w:val="center"/>
          </w:tcPr>
          <w:p w14:paraId="09D7E47D"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Poreikis</w:t>
            </w:r>
          </w:p>
        </w:tc>
        <w:tc>
          <w:tcPr>
            <w:tcW w:w="1702" w:type="dxa"/>
            <w:shd w:val="clear" w:color="auto" w:fill="auto"/>
            <w:vAlign w:val="center"/>
          </w:tcPr>
          <w:p w14:paraId="3A654F8D" w14:textId="3736CCAF" w:rsidR="00752AA0" w:rsidRPr="004958F0" w:rsidRDefault="00752AA0" w:rsidP="00F42E92">
            <w:pPr>
              <w:pStyle w:val="Sraopastraipa1"/>
              <w:tabs>
                <w:tab w:val="left" w:pos="993"/>
              </w:tabs>
              <w:ind w:left="0"/>
              <w:jc w:val="center"/>
              <w:rPr>
                <w:lang w:val="lt-LT" w:eastAsia="lt-LT"/>
              </w:rPr>
            </w:pPr>
            <w:r w:rsidRPr="004958F0">
              <w:rPr>
                <w:lang w:val="lt-LT"/>
              </w:rPr>
              <w:t xml:space="preserve">Dokumento peržiūros/pa-rengimo data (metai, kuriais dokumentas įtrauktas į Metinį planą) </w:t>
            </w:r>
            <w:r w:rsidRPr="004958F0" w:rsidDel="00540144">
              <w:rPr>
                <w:lang w:val="lt-LT" w:eastAsia="lt-LT"/>
              </w:rPr>
              <w:t xml:space="preserve"> </w:t>
            </w:r>
          </w:p>
        </w:tc>
        <w:tc>
          <w:tcPr>
            <w:tcW w:w="1718" w:type="dxa"/>
          </w:tcPr>
          <w:p w14:paraId="5BA99A47"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Tolesnės peržiūros data</w:t>
            </w:r>
          </w:p>
        </w:tc>
        <w:tc>
          <w:tcPr>
            <w:tcW w:w="3671" w:type="dxa"/>
            <w:shd w:val="clear" w:color="auto" w:fill="auto"/>
          </w:tcPr>
          <w:p w14:paraId="14908FA1" w14:textId="77777777" w:rsidR="00752AA0" w:rsidRPr="004958F0" w:rsidRDefault="00752AA0" w:rsidP="00216D82">
            <w:pPr>
              <w:pStyle w:val="Sraopastraipa1"/>
              <w:tabs>
                <w:tab w:val="left" w:pos="993"/>
              </w:tabs>
              <w:jc w:val="center"/>
              <w:rPr>
                <w:lang w:val="lt-LT" w:eastAsia="lt-LT"/>
              </w:rPr>
            </w:pPr>
            <w:r w:rsidRPr="004958F0">
              <w:rPr>
                <w:lang w:val="lt-LT" w:eastAsia="lt-LT"/>
              </w:rPr>
              <w:t>Pastabos</w:t>
            </w:r>
          </w:p>
        </w:tc>
      </w:tr>
      <w:tr w:rsidR="00752AA0" w:rsidRPr="004958F0" w14:paraId="2F05C059" w14:textId="77777777" w:rsidTr="00216D82">
        <w:trPr>
          <w:trHeight w:val="330"/>
        </w:trPr>
        <w:tc>
          <w:tcPr>
            <w:tcW w:w="15329" w:type="dxa"/>
            <w:gridSpan w:val="6"/>
          </w:tcPr>
          <w:p w14:paraId="00F76C63" w14:textId="77777777" w:rsidR="00752AA0" w:rsidRPr="004958F0" w:rsidRDefault="00752AA0" w:rsidP="006F5E6D">
            <w:pPr>
              <w:pStyle w:val="Sraopastraipa1"/>
              <w:ind w:left="0"/>
              <w:jc w:val="center"/>
              <w:rPr>
                <w:b/>
                <w:lang w:val="lt-LT" w:eastAsia="lt-LT"/>
              </w:rPr>
            </w:pPr>
            <w:r w:rsidRPr="004958F0">
              <w:rPr>
                <w:b/>
                <w:lang w:val="lt-LT" w:eastAsia="lt-LT"/>
              </w:rPr>
              <w:t>LIETUVOS RESPUBLIKOS ĮSTATYMAI</w:t>
            </w:r>
          </w:p>
        </w:tc>
      </w:tr>
      <w:tr w:rsidR="00752AA0" w:rsidRPr="003E5E90" w14:paraId="621692C4" w14:textId="77777777" w:rsidTr="00216D82">
        <w:tblPrEx>
          <w:tblBorders>
            <w:bottom w:val="single" w:sz="4" w:space="0" w:color="auto"/>
          </w:tblBorders>
        </w:tblPrEx>
        <w:tc>
          <w:tcPr>
            <w:tcW w:w="988" w:type="dxa"/>
            <w:shd w:val="clear" w:color="auto" w:fill="auto"/>
          </w:tcPr>
          <w:p w14:paraId="0AB0DA86" w14:textId="77777777" w:rsidR="00752AA0" w:rsidRPr="004958F0" w:rsidRDefault="00752AA0" w:rsidP="00397529">
            <w:pPr>
              <w:pStyle w:val="Sraopastraipa1"/>
              <w:numPr>
                <w:ilvl w:val="0"/>
                <w:numId w:val="3"/>
              </w:numPr>
              <w:tabs>
                <w:tab w:val="left" w:pos="993"/>
              </w:tabs>
              <w:ind w:left="720"/>
              <w:rPr>
                <w:lang w:val="lt-LT" w:eastAsia="lt-LT"/>
              </w:rPr>
            </w:pPr>
          </w:p>
        </w:tc>
        <w:tc>
          <w:tcPr>
            <w:tcW w:w="6113" w:type="dxa"/>
            <w:shd w:val="clear" w:color="auto" w:fill="auto"/>
          </w:tcPr>
          <w:p w14:paraId="3DBBEA89"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branduolinės energijos įstatymas</w:t>
            </w:r>
          </w:p>
        </w:tc>
        <w:tc>
          <w:tcPr>
            <w:tcW w:w="1137" w:type="dxa"/>
            <w:shd w:val="clear" w:color="auto" w:fill="auto"/>
          </w:tcPr>
          <w:p w14:paraId="6D214D2A" w14:textId="1B9EAAB3" w:rsidR="00752AA0" w:rsidRPr="004958F0" w:rsidRDefault="00752AA0" w:rsidP="00216D82">
            <w:pPr>
              <w:pStyle w:val="Sraopastraipa1"/>
              <w:tabs>
                <w:tab w:val="left" w:pos="426"/>
              </w:tabs>
              <w:ind w:left="0"/>
              <w:rPr>
                <w:lang w:val="lt-LT" w:eastAsia="lt-LT"/>
              </w:rPr>
            </w:pPr>
            <w:r w:rsidRPr="004958F0">
              <w:rPr>
                <w:lang w:val="lt-LT" w:eastAsia="lt-LT"/>
              </w:rPr>
              <w:t>3.5</w:t>
            </w:r>
          </w:p>
        </w:tc>
        <w:tc>
          <w:tcPr>
            <w:tcW w:w="1702" w:type="dxa"/>
            <w:shd w:val="clear" w:color="auto" w:fill="auto"/>
          </w:tcPr>
          <w:p w14:paraId="05979C2C" w14:textId="3A6B2099" w:rsidR="00752AA0" w:rsidRPr="004958F0" w:rsidRDefault="00610BB2" w:rsidP="00216D82">
            <w:pPr>
              <w:pStyle w:val="Sraopastraipa1"/>
              <w:tabs>
                <w:tab w:val="left" w:pos="993"/>
              </w:tabs>
              <w:ind w:left="0"/>
              <w:jc w:val="center"/>
              <w:rPr>
                <w:lang w:val="lt-LT" w:eastAsia="lt-LT"/>
              </w:rPr>
            </w:pPr>
            <w:r>
              <w:rPr>
                <w:lang w:val="lt-LT" w:eastAsia="lt-LT"/>
              </w:rPr>
              <w:t>-</w:t>
            </w:r>
          </w:p>
        </w:tc>
        <w:tc>
          <w:tcPr>
            <w:tcW w:w="1718" w:type="dxa"/>
          </w:tcPr>
          <w:p w14:paraId="244F03FA" w14:textId="17A62F20"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3800A44" w14:textId="24F7D4ED" w:rsidR="00E862BF" w:rsidRPr="004958F0" w:rsidRDefault="00610BB2" w:rsidP="003E5E90">
            <w:pPr>
              <w:jc w:val="both"/>
              <w:rPr>
                <w:lang w:val="lt-LT"/>
              </w:rPr>
            </w:pPr>
            <w:r>
              <w:rPr>
                <w:lang w:val="lt-LT"/>
              </w:rPr>
              <w:t>-</w:t>
            </w:r>
            <w:r w:rsidR="006160EE" w:rsidRPr="004958F0">
              <w:rPr>
                <w:lang w:val="lt-LT"/>
              </w:rPr>
              <w:t xml:space="preserve"> </w:t>
            </w:r>
          </w:p>
        </w:tc>
      </w:tr>
      <w:tr w:rsidR="00752AA0" w:rsidRPr="004958F0" w14:paraId="2967A11E" w14:textId="77777777" w:rsidTr="00216D82">
        <w:tblPrEx>
          <w:tblBorders>
            <w:bottom w:val="single" w:sz="4" w:space="0" w:color="auto"/>
          </w:tblBorders>
        </w:tblPrEx>
        <w:tc>
          <w:tcPr>
            <w:tcW w:w="988" w:type="dxa"/>
            <w:shd w:val="clear" w:color="auto" w:fill="auto"/>
          </w:tcPr>
          <w:p w14:paraId="17094EA9"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B1B5A9F"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branduolinės saugos įstatymas</w:t>
            </w:r>
          </w:p>
        </w:tc>
        <w:tc>
          <w:tcPr>
            <w:tcW w:w="1137" w:type="dxa"/>
            <w:shd w:val="clear" w:color="auto" w:fill="auto"/>
          </w:tcPr>
          <w:p w14:paraId="43706C90" w14:textId="77777777" w:rsidR="00752AA0" w:rsidRPr="004958F0" w:rsidRDefault="00752AA0" w:rsidP="00216D82">
            <w:pPr>
              <w:pStyle w:val="Sraopastraipa1"/>
              <w:tabs>
                <w:tab w:val="left" w:pos="426"/>
              </w:tabs>
              <w:ind w:left="0"/>
              <w:rPr>
                <w:lang w:val="lt-LT" w:eastAsia="lt-LT"/>
              </w:rPr>
            </w:pPr>
            <w:r w:rsidRPr="004958F0">
              <w:rPr>
                <w:lang w:val="lt-LT" w:eastAsia="lt-LT"/>
              </w:rPr>
              <w:t>3.5</w:t>
            </w:r>
          </w:p>
          <w:p w14:paraId="4B01B23E" w14:textId="77777777" w:rsidR="00752AA0" w:rsidRPr="004958F0" w:rsidRDefault="00752AA0" w:rsidP="00216D82">
            <w:pPr>
              <w:pStyle w:val="Sraopastraipa1"/>
              <w:tabs>
                <w:tab w:val="left" w:pos="426"/>
              </w:tabs>
              <w:ind w:left="0"/>
              <w:rPr>
                <w:lang w:val="lt-LT" w:eastAsia="lt-LT"/>
              </w:rPr>
            </w:pPr>
          </w:p>
        </w:tc>
        <w:tc>
          <w:tcPr>
            <w:tcW w:w="1702" w:type="dxa"/>
            <w:shd w:val="clear" w:color="auto" w:fill="auto"/>
          </w:tcPr>
          <w:p w14:paraId="308F9CB0" w14:textId="2CBF823E" w:rsidR="00752AA0" w:rsidRPr="004958F0" w:rsidRDefault="00E1063A" w:rsidP="002310D5">
            <w:pPr>
              <w:pStyle w:val="Sraopastraipa1"/>
              <w:tabs>
                <w:tab w:val="left" w:pos="993"/>
              </w:tabs>
              <w:ind w:left="0"/>
              <w:jc w:val="center"/>
              <w:rPr>
                <w:lang w:val="lt-LT" w:eastAsia="lt-LT"/>
              </w:rPr>
            </w:pPr>
            <w:r w:rsidRPr="004958F0">
              <w:rPr>
                <w:lang w:val="lt-LT"/>
              </w:rPr>
              <w:t>–</w:t>
            </w:r>
          </w:p>
        </w:tc>
        <w:tc>
          <w:tcPr>
            <w:tcW w:w="1718" w:type="dxa"/>
          </w:tcPr>
          <w:p w14:paraId="107ADC44"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1B21F4E" w14:textId="3D70777E" w:rsidR="008B1A2A" w:rsidRPr="004958F0" w:rsidRDefault="00E1063A" w:rsidP="00412E5A">
            <w:pPr>
              <w:pStyle w:val="Sraopastraipa1"/>
              <w:tabs>
                <w:tab w:val="left" w:pos="482"/>
                <w:tab w:val="left" w:pos="601"/>
              </w:tabs>
              <w:ind w:left="0"/>
              <w:jc w:val="both"/>
              <w:rPr>
                <w:lang w:val="lt-LT"/>
              </w:rPr>
            </w:pPr>
            <w:r w:rsidRPr="004958F0">
              <w:rPr>
                <w:lang w:val="lt-LT"/>
              </w:rPr>
              <w:t>-</w:t>
            </w:r>
          </w:p>
        </w:tc>
      </w:tr>
      <w:tr w:rsidR="00752AA0" w:rsidRPr="004958F0" w14:paraId="7DE5F296" w14:textId="77777777" w:rsidTr="00216D82">
        <w:tblPrEx>
          <w:tblBorders>
            <w:bottom w:val="single" w:sz="4" w:space="0" w:color="auto"/>
          </w:tblBorders>
        </w:tblPrEx>
        <w:trPr>
          <w:trHeight w:val="573"/>
        </w:trPr>
        <w:tc>
          <w:tcPr>
            <w:tcW w:w="988" w:type="dxa"/>
            <w:shd w:val="clear" w:color="auto" w:fill="auto"/>
          </w:tcPr>
          <w:p w14:paraId="079CD512"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6A6BD80"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statybos įstatymas</w:t>
            </w:r>
          </w:p>
        </w:tc>
        <w:tc>
          <w:tcPr>
            <w:tcW w:w="1137" w:type="dxa"/>
            <w:shd w:val="clear" w:color="auto" w:fill="auto"/>
          </w:tcPr>
          <w:p w14:paraId="65C0A68C"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2AC23AE7"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785A74EC"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1448D1A" w14:textId="2E0D8576" w:rsidR="00752AA0" w:rsidRPr="004958F0" w:rsidRDefault="00E1063A" w:rsidP="00216D82">
            <w:pPr>
              <w:pStyle w:val="Sraopastraipa1"/>
              <w:tabs>
                <w:tab w:val="left" w:pos="482"/>
                <w:tab w:val="left" w:pos="601"/>
              </w:tabs>
              <w:ind w:left="0"/>
              <w:rPr>
                <w:lang w:val="lt-LT"/>
              </w:rPr>
            </w:pPr>
            <w:r w:rsidRPr="004958F0">
              <w:rPr>
                <w:lang w:val="lt-LT"/>
              </w:rPr>
              <w:t>-</w:t>
            </w:r>
          </w:p>
        </w:tc>
      </w:tr>
      <w:tr w:rsidR="00752AA0" w:rsidRPr="004958F0" w14:paraId="571F69F2" w14:textId="77777777" w:rsidTr="00216D82">
        <w:tblPrEx>
          <w:tblBorders>
            <w:bottom w:val="single" w:sz="4" w:space="0" w:color="auto"/>
          </w:tblBorders>
        </w:tblPrEx>
        <w:tc>
          <w:tcPr>
            <w:tcW w:w="988" w:type="dxa"/>
            <w:shd w:val="clear" w:color="auto" w:fill="auto"/>
          </w:tcPr>
          <w:p w14:paraId="41AA59A7"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F3E440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baudžiamasis kodeksas</w:t>
            </w:r>
          </w:p>
        </w:tc>
        <w:tc>
          <w:tcPr>
            <w:tcW w:w="1137" w:type="dxa"/>
            <w:shd w:val="clear" w:color="auto" w:fill="auto"/>
          </w:tcPr>
          <w:p w14:paraId="52C534CF"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7287C8BB"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5E2C9E79"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0C88190" w14:textId="77777777" w:rsidR="00752AA0" w:rsidRPr="004958F0" w:rsidRDefault="00752AA0" w:rsidP="00216D82">
            <w:pPr>
              <w:pStyle w:val="Sraopastraipa1"/>
              <w:tabs>
                <w:tab w:val="left" w:pos="482"/>
                <w:tab w:val="left" w:pos="601"/>
              </w:tabs>
              <w:ind w:left="0"/>
              <w:rPr>
                <w:lang w:val="lt-LT"/>
              </w:rPr>
            </w:pPr>
          </w:p>
        </w:tc>
      </w:tr>
      <w:tr w:rsidR="00752AA0" w:rsidRPr="00751DE8" w14:paraId="3DC1BE98" w14:textId="77777777" w:rsidTr="00216D82">
        <w:tblPrEx>
          <w:tblBorders>
            <w:bottom w:val="single" w:sz="4" w:space="0" w:color="auto"/>
          </w:tblBorders>
        </w:tblPrEx>
        <w:tc>
          <w:tcPr>
            <w:tcW w:w="988" w:type="dxa"/>
            <w:shd w:val="clear" w:color="auto" w:fill="auto"/>
          </w:tcPr>
          <w:p w14:paraId="6B3053D6"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80D1A4D"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radioaktyviųjų atliekų tvarkymo įstatymas</w:t>
            </w:r>
          </w:p>
        </w:tc>
        <w:tc>
          <w:tcPr>
            <w:tcW w:w="1137" w:type="dxa"/>
            <w:shd w:val="clear" w:color="auto" w:fill="auto"/>
          </w:tcPr>
          <w:p w14:paraId="69B6C2A1" w14:textId="77777777" w:rsidR="00752AA0" w:rsidRPr="004958F0" w:rsidRDefault="00752AA0" w:rsidP="00216D82">
            <w:pPr>
              <w:pStyle w:val="Sraopastraipa1"/>
              <w:tabs>
                <w:tab w:val="left" w:pos="426"/>
              </w:tabs>
              <w:ind w:left="0"/>
              <w:rPr>
                <w:lang w:val="lt-LT" w:eastAsia="lt-LT"/>
              </w:rPr>
            </w:pPr>
            <w:r w:rsidRPr="004958F0">
              <w:rPr>
                <w:lang w:val="lt-LT" w:eastAsia="lt-LT"/>
              </w:rPr>
              <w:t>3.5</w:t>
            </w:r>
          </w:p>
        </w:tc>
        <w:tc>
          <w:tcPr>
            <w:tcW w:w="1702" w:type="dxa"/>
            <w:shd w:val="clear" w:color="auto" w:fill="auto"/>
          </w:tcPr>
          <w:p w14:paraId="23557F58" w14:textId="77777777" w:rsidR="00752AA0" w:rsidRPr="004958F0" w:rsidRDefault="00752AA0" w:rsidP="00216D82">
            <w:pPr>
              <w:pStyle w:val="Sraopastraipa1"/>
              <w:tabs>
                <w:tab w:val="left" w:pos="993"/>
              </w:tabs>
              <w:ind w:left="0"/>
              <w:jc w:val="center"/>
              <w:rPr>
                <w:lang w:val="lt-LT"/>
              </w:rPr>
            </w:pPr>
            <w:r w:rsidRPr="004958F0">
              <w:rPr>
                <w:lang w:val="lt-LT"/>
              </w:rPr>
              <w:t>2021,</w:t>
            </w:r>
          </w:p>
          <w:p w14:paraId="2203192E" w14:textId="77777777" w:rsidR="00752AA0" w:rsidRPr="004958F0" w:rsidRDefault="00752AA0" w:rsidP="00216D82">
            <w:pPr>
              <w:pStyle w:val="Sraopastraipa1"/>
              <w:tabs>
                <w:tab w:val="left" w:pos="993"/>
              </w:tabs>
              <w:ind w:left="0"/>
              <w:jc w:val="center"/>
              <w:rPr>
                <w:lang w:val="lt-LT"/>
              </w:rPr>
            </w:pPr>
            <w:r w:rsidRPr="004958F0">
              <w:rPr>
                <w:lang w:val="lt-LT"/>
              </w:rPr>
              <w:t>2022</w:t>
            </w:r>
          </w:p>
        </w:tc>
        <w:tc>
          <w:tcPr>
            <w:tcW w:w="1718" w:type="dxa"/>
          </w:tcPr>
          <w:p w14:paraId="6BE9B4C1"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FC82F0B" w14:textId="543637D6" w:rsidR="00752AA0" w:rsidRPr="004958F0" w:rsidRDefault="00AE56B2" w:rsidP="00216D82">
            <w:pPr>
              <w:pStyle w:val="Sraopastraipa1"/>
              <w:tabs>
                <w:tab w:val="left" w:pos="482"/>
                <w:tab w:val="left" w:pos="601"/>
              </w:tabs>
              <w:ind w:left="0"/>
              <w:jc w:val="both"/>
              <w:rPr>
                <w:lang w:val="lt-LT"/>
              </w:rPr>
            </w:pPr>
            <w:r w:rsidRPr="00751DE8">
              <w:rPr>
                <w:lang w:val="lt-LT"/>
              </w:rPr>
              <w:t xml:space="preserve">2022 m. </w:t>
            </w:r>
            <w:r>
              <w:rPr>
                <w:lang w:val="lt-LT"/>
              </w:rPr>
              <w:t xml:space="preserve">gruodžio 21 d. LRV nutarimu Nr. 1283 pritarė VATESI parengtam </w:t>
            </w:r>
            <w:r w:rsidRPr="00751DE8">
              <w:rPr>
                <w:lang w:val="lt-LT"/>
              </w:rPr>
              <w:t>Lietuvos Respublikos radioaktyviųjų atliekų tvarkymo įstatymo Nr. VIII-1190 11 ir 17 straipsnių pakeitimo įstatymo projektui ir nusprendė pateikti jį Lietuvos Respublikos Seimui.</w:t>
            </w:r>
          </w:p>
        </w:tc>
      </w:tr>
      <w:tr w:rsidR="00752AA0" w:rsidRPr="004958F0" w14:paraId="0EF87E36" w14:textId="77777777" w:rsidTr="00216D82">
        <w:tblPrEx>
          <w:tblBorders>
            <w:bottom w:val="single" w:sz="4" w:space="0" w:color="auto"/>
          </w:tblBorders>
        </w:tblPrEx>
        <w:tc>
          <w:tcPr>
            <w:tcW w:w="988" w:type="dxa"/>
            <w:shd w:val="clear" w:color="auto" w:fill="auto"/>
          </w:tcPr>
          <w:p w14:paraId="4CB9A1F6"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88744E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radiacinės saugos įstatymas</w:t>
            </w:r>
          </w:p>
        </w:tc>
        <w:tc>
          <w:tcPr>
            <w:tcW w:w="1137" w:type="dxa"/>
            <w:shd w:val="clear" w:color="auto" w:fill="auto"/>
          </w:tcPr>
          <w:p w14:paraId="486BAA16"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6568E91A"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w:t>
            </w:r>
          </w:p>
        </w:tc>
        <w:tc>
          <w:tcPr>
            <w:tcW w:w="1718" w:type="dxa"/>
          </w:tcPr>
          <w:p w14:paraId="04C385DB"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BF2DC41" w14:textId="77777777" w:rsidR="00752AA0" w:rsidRPr="004958F0" w:rsidRDefault="00752AA0" w:rsidP="00216D82">
            <w:pPr>
              <w:pStyle w:val="Sraopastraipa1"/>
              <w:tabs>
                <w:tab w:val="left" w:pos="482"/>
                <w:tab w:val="left" w:pos="601"/>
              </w:tabs>
              <w:ind w:left="0"/>
              <w:rPr>
                <w:lang w:val="lt-LT"/>
              </w:rPr>
            </w:pPr>
          </w:p>
        </w:tc>
      </w:tr>
      <w:tr w:rsidR="00752AA0" w:rsidRPr="004958F0" w14:paraId="133B50AD" w14:textId="77777777" w:rsidTr="00216D82">
        <w:tblPrEx>
          <w:tblBorders>
            <w:bottom w:val="single" w:sz="4" w:space="0" w:color="auto"/>
          </w:tblBorders>
        </w:tblPrEx>
        <w:tc>
          <w:tcPr>
            <w:tcW w:w="988" w:type="dxa"/>
            <w:shd w:val="clear" w:color="auto" w:fill="auto"/>
          </w:tcPr>
          <w:p w14:paraId="6E0E93DD"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04B729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energetikos įstatymas</w:t>
            </w:r>
          </w:p>
        </w:tc>
        <w:tc>
          <w:tcPr>
            <w:tcW w:w="1137" w:type="dxa"/>
            <w:shd w:val="clear" w:color="auto" w:fill="auto"/>
          </w:tcPr>
          <w:p w14:paraId="29787EC0"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0EA34872"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291EF5D6"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23C9E3F7" w14:textId="77777777" w:rsidR="00752AA0" w:rsidRPr="004958F0" w:rsidRDefault="00752AA0" w:rsidP="00216D82">
            <w:pPr>
              <w:pStyle w:val="Sraopastraipa1"/>
              <w:tabs>
                <w:tab w:val="left" w:pos="482"/>
                <w:tab w:val="left" w:pos="601"/>
              </w:tabs>
              <w:ind w:left="0"/>
              <w:rPr>
                <w:lang w:val="lt-LT"/>
              </w:rPr>
            </w:pPr>
          </w:p>
        </w:tc>
      </w:tr>
      <w:tr w:rsidR="00752AA0" w:rsidRPr="004958F0" w14:paraId="16FE7546" w14:textId="77777777" w:rsidTr="00216D82">
        <w:tblPrEx>
          <w:tblBorders>
            <w:bottom w:val="single" w:sz="4" w:space="0" w:color="auto"/>
          </w:tblBorders>
        </w:tblPrEx>
        <w:tc>
          <w:tcPr>
            <w:tcW w:w="988" w:type="dxa"/>
            <w:shd w:val="clear" w:color="auto" w:fill="auto"/>
          </w:tcPr>
          <w:p w14:paraId="6592BD6F"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97A3B31"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Klaipėdos valstybinio jūrų uosto įstatymas</w:t>
            </w:r>
          </w:p>
        </w:tc>
        <w:tc>
          <w:tcPr>
            <w:tcW w:w="1137" w:type="dxa"/>
            <w:shd w:val="clear" w:color="auto" w:fill="auto"/>
          </w:tcPr>
          <w:p w14:paraId="713DA7E8"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655F58B4"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15DAE11D"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8FAC259" w14:textId="77777777" w:rsidR="00752AA0" w:rsidRPr="004958F0" w:rsidRDefault="00752AA0" w:rsidP="00216D82">
            <w:pPr>
              <w:pStyle w:val="Sraopastraipa1"/>
              <w:tabs>
                <w:tab w:val="left" w:pos="482"/>
                <w:tab w:val="left" w:pos="601"/>
              </w:tabs>
              <w:ind w:left="0"/>
              <w:rPr>
                <w:lang w:val="lt-LT"/>
              </w:rPr>
            </w:pPr>
          </w:p>
        </w:tc>
      </w:tr>
      <w:tr w:rsidR="00752AA0" w:rsidRPr="004958F0" w14:paraId="62633D31" w14:textId="77777777" w:rsidTr="00216D82">
        <w:tblPrEx>
          <w:tblBorders>
            <w:bottom w:val="single" w:sz="4" w:space="0" w:color="auto"/>
          </w:tblBorders>
        </w:tblPrEx>
        <w:tc>
          <w:tcPr>
            <w:tcW w:w="988" w:type="dxa"/>
            <w:shd w:val="clear" w:color="auto" w:fill="auto"/>
          </w:tcPr>
          <w:p w14:paraId="3AE5C6F6"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C0E9E9D"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rinkliavų įstatymas</w:t>
            </w:r>
          </w:p>
        </w:tc>
        <w:tc>
          <w:tcPr>
            <w:tcW w:w="1137" w:type="dxa"/>
            <w:shd w:val="clear" w:color="auto" w:fill="auto"/>
          </w:tcPr>
          <w:p w14:paraId="77E7BF4E"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10A2FE1D"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w:t>
            </w:r>
          </w:p>
        </w:tc>
        <w:tc>
          <w:tcPr>
            <w:tcW w:w="1718" w:type="dxa"/>
          </w:tcPr>
          <w:p w14:paraId="57FB4BDE"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E9A595D" w14:textId="77777777" w:rsidR="00752AA0" w:rsidRPr="004958F0" w:rsidRDefault="00752AA0" w:rsidP="00216D82">
            <w:pPr>
              <w:pStyle w:val="Sraopastraipa1"/>
              <w:tabs>
                <w:tab w:val="left" w:pos="482"/>
                <w:tab w:val="left" w:pos="601"/>
              </w:tabs>
              <w:ind w:left="0"/>
              <w:rPr>
                <w:lang w:val="lt-LT"/>
              </w:rPr>
            </w:pPr>
          </w:p>
        </w:tc>
      </w:tr>
      <w:tr w:rsidR="00752AA0" w:rsidRPr="004958F0" w14:paraId="1380A929" w14:textId="77777777" w:rsidTr="00216D82">
        <w:tblPrEx>
          <w:tblBorders>
            <w:bottom w:val="single" w:sz="4" w:space="0" w:color="auto"/>
          </w:tblBorders>
        </w:tblPrEx>
        <w:tc>
          <w:tcPr>
            <w:tcW w:w="988" w:type="dxa"/>
            <w:shd w:val="clear" w:color="auto" w:fill="auto"/>
          </w:tcPr>
          <w:p w14:paraId="142F7D09"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CDC7BE3"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strateginių prekių kontrolės įstatymas</w:t>
            </w:r>
          </w:p>
        </w:tc>
        <w:tc>
          <w:tcPr>
            <w:tcW w:w="1137" w:type="dxa"/>
            <w:shd w:val="clear" w:color="auto" w:fill="auto"/>
          </w:tcPr>
          <w:p w14:paraId="3189A774"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08E9EDE0"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115770F6"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629544E3" w14:textId="77777777" w:rsidR="00752AA0" w:rsidRPr="004958F0" w:rsidRDefault="00752AA0" w:rsidP="00216D82">
            <w:pPr>
              <w:pStyle w:val="Sraopastraipa1"/>
              <w:tabs>
                <w:tab w:val="left" w:pos="482"/>
                <w:tab w:val="left" w:pos="601"/>
              </w:tabs>
              <w:ind w:left="0"/>
              <w:rPr>
                <w:lang w:val="lt-LT"/>
              </w:rPr>
            </w:pPr>
          </w:p>
        </w:tc>
      </w:tr>
      <w:tr w:rsidR="00752AA0" w:rsidRPr="004958F0" w14:paraId="33522539" w14:textId="77777777" w:rsidTr="00216D82">
        <w:tblPrEx>
          <w:tblBorders>
            <w:bottom w:val="single" w:sz="4" w:space="0" w:color="auto"/>
          </w:tblBorders>
        </w:tblPrEx>
        <w:tc>
          <w:tcPr>
            <w:tcW w:w="988" w:type="dxa"/>
            <w:shd w:val="clear" w:color="auto" w:fill="auto"/>
          </w:tcPr>
          <w:p w14:paraId="49E64490"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1E12AC5"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Ignalinos atominės elektrinės eksploatavimo nutraukimo įstatymas</w:t>
            </w:r>
          </w:p>
        </w:tc>
        <w:tc>
          <w:tcPr>
            <w:tcW w:w="1137" w:type="dxa"/>
            <w:shd w:val="clear" w:color="auto" w:fill="auto"/>
          </w:tcPr>
          <w:p w14:paraId="563294F7"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6D89B9EB"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57AE65AE"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87FA10C" w14:textId="77777777" w:rsidR="00752AA0" w:rsidRPr="004958F0" w:rsidRDefault="00752AA0" w:rsidP="00216D82">
            <w:pPr>
              <w:pStyle w:val="Sraopastraipa1"/>
              <w:tabs>
                <w:tab w:val="left" w:pos="482"/>
                <w:tab w:val="left" w:pos="601"/>
              </w:tabs>
              <w:ind w:left="0"/>
              <w:rPr>
                <w:lang w:val="lt-LT"/>
              </w:rPr>
            </w:pPr>
          </w:p>
        </w:tc>
      </w:tr>
      <w:tr w:rsidR="00752AA0" w:rsidRPr="004958F0" w14:paraId="17B10A84" w14:textId="77777777" w:rsidTr="00216D82">
        <w:tblPrEx>
          <w:tblBorders>
            <w:bottom w:val="single" w:sz="4" w:space="0" w:color="auto"/>
          </w:tblBorders>
        </w:tblPrEx>
        <w:tc>
          <w:tcPr>
            <w:tcW w:w="988" w:type="dxa"/>
            <w:shd w:val="clear" w:color="auto" w:fill="auto"/>
          </w:tcPr>
          <w:p w14:paraId="716AC9B4"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8C901F7"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branduolinės (atominės) elektrinės įstatymas</w:t>
            </w:r>
          </w:p>
        </w:tc>
        <w:tc>
          <w:tcPr>
            <w:tcW w:w="1137" w:type="dxa"/>
            <w:shd w:val="clear" w:color="auto" w:fill="auto"/>
          </w:tcPr>
          <w:p w14:paraId="425D3912"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0D63474D"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34B30DB2"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4212C65" w14:textId="77777777" w:rsidR="00752AA0" w:rsidRPr="004958F0" w:rsidRDefault="00752AA0" w:rsidP="00216D82">
            <w:pPr>
              <w:pStyle w:val="Sraopastraipa1"/>
              <w:tabs>
                <w:tab w:val="left" w:pos="482"/>
                <w:tab w:val="left" w:pos="601"/>
              </w:tabs>
              <w:ind w:left="0"/>
              <w:rPr>
                <w:lang w:val="lt-LT"/>
              </w:rPr>
            </w:pPr>
          </w:p>
        </w:tc>
      </w:tr>
      <w:tr w:rsidR="00752AA0" w:rsidRPr="004958F0" w14:paraId="597C5D58" w14:textId="77777777" w:rsidTr="00216D82">
        <w:tblPrEx>
          <w:tblBorders>
            <w:bottom w:val="single" w:sz="4" w:space="0" w:color="auto"/>
          </w:tblBorders>
        </w:tblPrEx>
        <w:tc>
          <w:tcPr>
            <w:tcW w:w="988" w:type="dxa"/>
            <w:shd w:val="clear" w:color="auto" w:fill="auto"/>
          </w:tcPr>
          <w:p w14:paraId="7DED2C09"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EBF5D6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pavojingų krovinių vežimo automobilių, geležinkelių ir vidaus vandenų keliais įstatymas</w:t>
            </w:r>
          </w:p>
        </w:tc>
        <w:tc>
          <w:tcPr>
            <w:tcW w:w="1137" w:type="dxa"/>
            <w:shd w:val="clear" w:color="auto" w:fill="auto"/>
          </w:tcPr>
          <w:p w14:paraId="5E6F86FE"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779AB628"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054B0E5A"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2B7242E0" w14:textId="77777777" w:rsidR="00752AA0" w:rsidRPr="004958F0" w:rsidRDefault="00752AA0" w:rsidP="00216D82">
            <w:pPr>
              <w:pStyle w:val="Sraopastraipa1"/>
              <w:tabs>
                <w:tab w:val="left" w:pos="482"/>
                <w:tab w:val="left" w:pos="601"/>
              </w:tabs>
              <w:ind w:left="0"/>
              <w:rPr>
                <w:lang w:val="lt-LT"/>
              </w:rPr>
            </w:pPr>
          </w:p>
        </w:tc>
      </w:tr>
      <w:tr w:rsidR="00752AA0" w:rsidRPr="004958F0" w14:paraId="357566DD" w14:textId="77777777" w:rsidTr="00216D82">
        <w:tblPrEx>
          <w:tblBorders>
            <w:bottom w:val="single" w:sz="4" w:space="0" w:color="auto"/>
          </w:tblBorders>
        </w:tblPrEx>
        <w:tc>
          <w:tcPr>
            <w:tcW w:w="988" w:type="dxa"/>
            <w:shd w:val="clear" w:color="auto" w:fill="auto"/>
          </w:tcPr>
          <w:p w14:paraId="1315EE3C"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B61318A"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priešgaisrinės saugos įstatymas</w:t>
            </w:r>
          </w:p>
        </w:tc>
        <w:tc>
          <w:tcPr>
            <w:tcW w:w="1137" w:type="dxa"/>
            <w:shd w:val="clear" w:color="auto" w:fill="auto"/>
          </w:tcPr>
          <w:p w14:paraId="6AB64862"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6E03BBDA"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204A9BC0"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6945CA79" w14:textId="77777777" w:rsidR="00752AA0" w:rsidRPr="004958F0" w:rsidRDefault="00752AA0" w:rsidP="00216D82">
            <w:pPr>
              <w:pStyle w:val="Sraopastraipa1"/>
              <w:tabs>
                <w:tab w:val="left" w:pos="482"/>
                <w:tab w:val="left" w:pos="601"/>
              </w:tabs>
              <w:ind w:left="0"/>
              <w:rPr>
                <w:lang w:val="lt-LT"/>
              </w:rPr>
            </w:pPr>
          </w:p>
        </w:tc>
      </w:tr>
      <w:tr w:rsidR="00752AA0" w:rsidRPr="004958F0" w14:paraId="0FE509CA" w14:textId="77777777" w:rsidTr="00216D82">
        <w:tblPrEx>
          <w:tblBorders>
            <w:bottom w:val="single" w:sz="4" w:space="0" w:color="auto"/>
          </w:tblBorders>
        </w:tblPrEx>
        <w:tc>
          <w:tcPr>
            <w:tcW w:w="988" w:type="dxa"/>
            <w:shd w:val="clear" w:color="auto" w:fill="auto"/>
          </w:tcPr>
          <w:p w14:paraId="73F7FD21"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BB6DAD2"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planuojamos ūkinės veiklos poveikio aplinkai vertinimo įstatymas</w:t>
            </w:r>
          </w:p>
        </w:tc>
        <w:tc>
          <w:tcPr>
            <w:tcW w:w="1137" w:type="dxa"/>
            <w:shd w:val="clear" w:color="auto" w:fill="auto"/>
          </w:tcPr>
          <w:p w14:paraId="00F55946"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5F6E81A2"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2D700E54"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3EE26FBA" w14:textId="77777777" w:rsidR="00752AA0" w:rsidRPr="004958F0" w:rsidRDefault="00752AA0" w:rsidP="00216D82">
            <w:pPr>
              <w:pStyle w:val="Sraopastraipa1"/>
              <w:tabs>
                <w:tab w:val="left" w:pos="482"/>
                <w:tab w:val="left" w:pos="601"/>
              </w:tabs>
              <w:ind w:left="0"/>
              <w:rPr>
                <w:lang w:val="lt-LT"/>
              </w:rPr>
            </w:pPr>
          </w:p>
        </w:tc>
      </w:tr>
      <w:tr w:rsidR="00752AA0" w:rsidRPr="004958F0" w14:paraId="18ECD4A9" w14:textId="77777777" w:rsidTr="00216D82">
        <w:tblPrEx>
          <w:tblBorders>
            <w:bottom w:val="single" w:sz="4" w:space="0" w:color="auto"/>
          </w:tblBorders>
        </w:tblPrEx>
        <w:tc>
          <w:tcPr>
            <w:tcW w:w="988" w:type="dxa"/>
            <w:shd w:val="clear" w:color="auto" w:fill="auto"/>
          </w:tcPr>
          <w:p w14:paraId="60B54E57"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68B5625"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potencialiai pavojingų įrenginių priežiūros įstatymas</w:t>
            </w:r>
          </w:p>
        </w:tc>
        <w:tc>
          <w:tcPr>
            <w:tcW w:w="1137" w:type="dxa"/>
            <w:shd w:val="clear" w:color="auto" w:fill="auto"/>
          </w:tcPr>
          <w:p w14:paraId="4A748A8E"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73F43D81"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7BE8687C"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DFD492C" w14:textId="77777777" w:rsidR="00752AA0" w:rsidRPr="004958F0" w:rsidRDefault="00752AA0" w:rsidP="00216D82">
            <w:pPr>
              <w:pStyle w:val="Sraopastraipa1"/>
              <w:tabs>
                <w:tab w:val="left" w:pos="482"/>
                <w:tab w:val="left" w:pos="601"/>
              </w:tabs>
              <w:ind w:left="0"/>
              <w:rPr>
                <w:lang w:val="lt-LT"/>
              </w:rPr>
            </w:pPr>
          </w:p>
        </w:tc>
      </w:tr>
      <w:tr w:rsidR="00752AA0" w:rsidRPr="004958F0" w14:paraId="061F84C8" w14:textId="77777777" w:rsidTr="00216D82">
        <w:tblPrEx>
          <w:tblBorders>
            <w:bottom w:val="single" w:sz="4" w:space="0" w:color="auto"/>
          </w:tblBorders>
        </w:tblPrEx>
        <w:tc>
          <w:tcPr>
            <w:tcW w:w="988" w:type="dxa"/>
            <w:shd w:val="clear" w:color="auto" w:fill="auto"/>
          </w:tcPr>
          <w:p w14:paraId="50A7094C"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31C8167"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aplinkos apsaugos įstatymas</w:t>
            </w:r>
          </w:p>
        </w:tc>
        <w:tc>
          <w:tcPr>
            <w:tcW w:w="1137" w:type="dxa"/>
            <w:shd w:val="clear" w:color="auto" w:fill="auto"/>
          </w:tcPr>
          <w:p w14:paraId="679D0942"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0E7915B3"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56423D02"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62B4C6B" w14:textId="77777777" w:rsidR="00752AA0" w:rsidRPr="004958F0" w:rsidRDefault="00752AA0" w:rsidP="00216D82">
            <w:pPr>
              <w:pStyle w:val="Sraopastraipa1"/>
              <w:tabs>
                <w:tab w:val="left" w:pos="482"/>
                <w:tab w:val="left" w:pos="601"/>
              </w:tabs>
              <w:ind w:left="0"/>
              <w:rPr>
                <w:lang w:val="lt-LT"/>
              </w:rPr>
            </w:pPr>
          </w:p>
        </w:tc>
      </w:tr>
      <w:tr w:rsidR="00752AA0" w:rsidRPr="004958F0" w14:paraId="4819A16E" w14:textId="77777777" w:rsidTr="00216D82">
        <w:tblPrEx>
          <w:tblBorders>
            <w:bottom w:val="single" w:sz="4" w:space="0" w:color="auto"/>
          </w:tblBorders>
        </w:tblPrEx>
        <w:tc>
          <w:tcPr>
            <w:tcW w:w="988" w:type="dxa"/>
            <w:shd w:val="clear" w:color="auto" w:fill="auto"/>
          </w:tcPr>
          <w:p w14:paraId="0235B351"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12CE8EA"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civilinės saugos įstatymas</w:t>
            </w:r>
          </w:p>
        </w:tc>
        <w:tc>
          <w:tcPr>
            <w:tcW w:w="1137" w:type="dxa"/>
            <w:shd w:val="clear" w:color="auto" w:fill="auto"/>
          </w:tcPr>
          <w:p w14:paraId="12F04596"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26AA372D"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6B138F37"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686A10F6" w14:textId="77777777" w:rsidR="00752AA0" w:rsidRPr="004958F0" w:rsidRDefault="00752AA0" w:rsidP="00216D82">
            <w:pPr>
              <w:pStyle w:val="Sraopastraipa1"/>
              <w:tabs>
                <w:tab w:val="left" w:pos="482"/>
                <w:tab w:val="left" w:pos="601"/>
              </w:tabs>
              <w:ind w:left="0"/>
              <w:rPr>
                <w:lang w:val="lt-LT"/>
              </w:rPr>
            </w:pPr>
          </w:p>
        </w:tc>
      </w:tr>
      <w:tr w:rsidR="00752AA0" w:rsidRPr="004958F0" w14:paraId="6248AB3E" w14:textId="77777777" w:rsidTr="00216D82">
        <w:tblPrEx>
          <w:tblBorders>
            <w:bottom w:val="single" w:sz="4" w:space="0" w:color="auto"/>
          </w:tblBorders>
        </w:tblPrEx>
        <w:tc>
          <w:tcPr>
            <w:tcW w:w="988" w:type="dxa"/>
            <w:shd w:val="clear" w:color="auto" w:fill="auto"/>
          </w:tcPr>
          <w:p w14:paraId="1A52E0AA"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8819C37"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specialiųjų žemės naudojimo sąlygų įstatymas</w:t>
            </w:r>
          </w:p>
        </w:tc>
        <w:tc>
          <w:tcPr>
            <w:tcW w:w="1137" w:type="dxa"/>
            <w:shd w:val="clear" w:color="auto" w:fill="auto"/>
          </w:tcPr>
          <w:p w14:paraId="1F52EE9B" w14:textId="77777777" w:rsidR="00752AA0" w:rsidRPr="004958F0" w:rsidRDefault="00752AA0"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4B987744" w14:textId="77777777" w:rsidR="00752AA0" w:rsidRPr="004958F0" w:rsidRDefault="00752AA0" w:rsidP="00216D82">
            <w:pPr>
              <w:pStyle w:val="Sraopastraipa1"/>
              <w:tabs>
                <w:tab w:val="left" w:pos="993"/>
              </w:tabs>
              <w:ind w:left="0"/>
              <w:jc w:val="center"/>
              <w:rPr>
                <w:lang w:val="lt-LT"/>
              </w:rPr>
            </w:pPr>
            <w:r w:rsidRPr="004958F0">
              <w:rPr>
                <w:lang w:val="lt-LT"/>
              </w:rPr>
              <w:t>–</w:t>
            </w:r>
          </w:p>
        </w:tc>
        <w:tc>
          <w:tcPr>
            <w:tcW w:w="1718" w:type="dxa"/>
          </w:tcPr>
          <w:p w14:paraId="33244611"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1A0D644" w14:textId="77777777" w:rsidR="00752AA0" w:rsidRPr="004958F0" w:rsidRDefault="00752AA0" w:rsidP="00216D82">
            <w:pPr>
              <w:pStyle w:val="Sraopastraipa1"/>
              <w:tabs>
                <w:tab w:val="left" w:pos="482"/>
                <w:tab w:val="left" w:pos="601"/>
              </w:tabs>
              <w:ind w:left="0"/>
              <w:rPr>
                <w:lang w:val="lt-LT"/>
              </w:rPr>
            </w:pPr>
          </w:p>
        </w:tc>
      </w:tr>
      <w:tr w:rsidR="00752AA0" w:rsidRPr="004958F0" w14:paraId="2631E5C3" w14:textId="77777777" w:rsidTr="00216D82">
        <w:tblPrEx>
          <w:tblBorders>
            <w:bottom w:val="single" w:sz="4" w:space="0" w:color="auto"/>
          </w:tblBorders>
        </w:tblPrEx>
        <w:tc>
          <w:tcPr>
            <w:tcW w:w="15329" w:type="dxa"/>
            <w:gridSpan w:val="6"/>
          </w:tcPr>
          <w:p w14:paraId="18DE60BD" w14:textId="77777777" w:rsidR="00752AA0" w:rsidRPr="004958F0" w:rsidRDefault="00752AA0" w:rsidP="006F5E6D">
            <w:pPr>
              <w:pStyle w:val="Sraopastraipa1"/>
              <w:ind w:left="0"/>
              <w:jc w:val="center"/>
              <w:rPr>
                <w:b/>
                <w:lang w:val="lt-LT" w:eastAsia="lt-LT"/>
              </w:rPr>
            </w:pPr>
            <w:r w:rsidRPr="004958F0">
              <w:rPr>
                <w:b/>
                <w:lang w:val="lt-LT" w:eastAsia="lt-LT"/>
              </w:rPr>
              <w:t>LIETUVOS RESPUBLIKOS VYRIAUSYBĖS NUTARIMAI</w:t>
            </w:r>
          </w:p>
        </w:tc>
      </w:tr>
      <w:tr w:rsidR="00752AA0" w:rsidRPr="004958F0" w14:paraId="173E7AAA" w14:textId="77777777" w:rsidTr="00216D82">
        <w:tblPrEx>
          <w:tblBorders>
            <w:bottom w:val="single" w:sz="4" w:space="0" w:color="auto"/>
          </w:tblBorders>
        </w:tblPrEx>
        <w:tc>
          <w:tcPr>
            <w:tcW w:w="988" w:type="dxa"/>
            <w:shd w:val="clear" w:color="auto" w:fill="auto"/>
          </w:tcPr>
          <w:p w14:paraId="63483F08"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5A703E6"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2012 m. lapkričio 21 d. nutarimas Nr. 1406 „Dėl Valstybinės atominės energetikos saugos inspekcijos nuostatų patvirtinimo“</w:t>
            </w:r>
          </w:p>
        </w:tc>
        <w:tc>
          <w:tcPr>
            <w:tcW w:w="1137" w:type="dxa"/>
            <w:shd w:val="clear" w:color="auto" w:fill="auto"/>
          </w:tcPr>
          <w:p w14:paraId="534D8145" w14:textId="77777777" w:rsidR="00752AA0" w:rsidRPr="004958F0" w:rsidRDefault="00752AA0"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5F65116D" w14:textId="65E16C1F" w:rsidR="00752AA0" w:rsidRPr="004958F0" w:rsidRDefault="00E1063A" w:rsidP="00216D82">
            <w:pPr>
              <w:pStyle w:val="Sraopastraipa1"/>
              <w:tabs>
                <w:tab w:val="left" w:pos="993"/>
              </w:tabs>
              <w:ind w:left="0"/>
              <w:jc w:val="center"/>
              <w:rPr>
                <w:lang w:val="lt-LT" w:eastAsia="lt-LT"/>
              </w:rPr>
            </w:pPr>
            <w:r w:rsidRPr="004958F0">
              <w:rPr>
                <w:lang w:val="lt-LT" w:eastAsia="lt-LT"/>
              </w:rPr>
              <w:t>-</w:t>
            </w:r>
          </w:p>
        </w:tc>
        <w:tc>
          <w:tcPr>
            <w:tcW w:w="1718" w:type="dxa"/>
          </w:tcPr>
          <w:p w14:paraId="435A68E0"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E7630E3" w14:textId="4DF65A9F" w:rsidR="00752AA0" w:rsidRPr="004958F0" w:rsidRDefault="00E1063A" w:rsidP="00216D82">
            <w:pPr>
              <w:pStyle w:val="Sraopastraipa1"/>
              <w:tabs>
                <w:tab w:val="left" w:pos="482"/>
                <w:tab w:val="left" w:pos="601"/>
              </w:tabs>
              <w:ind w:left="0"/>
              <w:jc w:val="both"/>
              <w:rPr>
                <w:lang w:val="lt-LT"/>
              </w:rPr>
            </w:pPr>
            <w:r w:rsidRPr="004958F0">
              <w:rPr>
                <w:lang w:val="lt-LT"/>
              </w:rPr>
              <w:t>-</w:t>
            </w:r>
          </w:p>
        </w:tc>
      </w:tr>
      <w:tr w:rsidR="00752AA0" w:rsidRPr="003E5E90" w14:paraId="308B4E70" w14:textId="77777777" w:rsidTr="00216D82">
        <w:tblPrEx>
          <w:tblBorders>
            <w:bottom w:val="single" w:sz="4" w:space="0" w:color="auto"/>
          </w:tblBorders>
        </w:tblPrEx>
        <w:tc>
          <w:tcPr>
            <w:tcW w:w="988" w:type="dxa"/>
            <w:shd w:val="clear" w:color="auto" w:fill="auto"/>
          </w:tcPr>
          <w:p w14:paraId="52F48B85"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A995D43"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2012 m. birželio 20 d. nutarimas Nr. 722 „Dėl Branduolinės energetikos srities veiklos licencijų ir leidimų išdavimo taisyklių patvirtinimo“</w:t>
            </w:r>
          </w:p>
        </w:tc>
        <w:tc>
          <w:tcPr>
            <w:tcW w:w="1137" w:type="dxa"/>
            <w:shd w:val="clear" w:color="auto" w:fill="auto"/>
          </w:tcPr>
          <w:p w14:paraId="389B950E" w14:textId="77777777" w:rsidR="00752AA0" w:rsidRPr="004958F0" w:rsidRDefault="00752AA0" w:rsidP="00216D82">
            <w:pPr>
              <w:pStyle w:val="Sraopastraipa1"/>
              <w:tabs>
                <w:tab w:val="left" w:pos="426"/>
              </w:tabs>
              <w:ind w:left="0"/>
              <w:rPr>
                <w:lang w:val="lt-LT" w:eastAsia="lt-LT"/>
              </w:rPr>
            </w:pPr>
            <w:r w:rsidRPr="004958F0">
              <w:rPr>
                <w:lang w:val="lt-LT" w:eastAsia="lt-LT"/>
              </w:rPr>
              <w:t>3.3</w:t>
            </w:r>
          </w:p>
        </w:tc>
        <w:tc>
          <w:tcPr>
            <w:tcW w:w="1702" w:type="dxa"/>
            <w:shd w:val="clear" w:color="auto" w:fill="auto"/>
          </w:tcPr>
          <w:p w14:paraId="43B1F907" w14:textId="258AAE0D" w:rsidR="00752AA0" w:rsidRPr="004958F0" w:rsidRDefault="00E1063A" w:rsidP="00216D82">
            <w:pPr>
              <w:pStyle w:val="Sraopastraipa1"/>
              <w:tabs>
                <w:tab w:val="left" w:pos="993"/>
              </w:tabs>
              <w:ind w:left="0"/>
              <w:jc w:val="center"/>
              <w:rPr>
                <w:lang w:val="lt-LT" w:eastAsia="lt-LT"/>
              </w:rPr>
            </w:pPr>
            <w:r w:rsidRPr="004958F0">
              <w:rPr>
                <w:rFonts w:eastAsiaTheme="minorHAnsi"/>
                <w:lang w:val="lt-LT"/>
              </w:rPr>
              <w:t>-</w:t>
            </w:r>
          </w:p>
        </w:tc>
        <w:tc>
          <w:tcPr>
            <w:tcW w:w="1718" w:type="dxa"/>
          </w:tcPr>
          <w:p w14:paraId="1DAB4B33"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F70AC35" w14:textId="33E9A100" w:rsidR="00752AA0" w:rsidRPr="004958F0" w:rsidRDefault="00610BB2" w:rsidP="00216D82">
            <w:pPr>
              <w:jc w:val="both"/>
              <w:rPr>
                <w:lang w:val="lt-LT"/>
              </w:rPr>
            </w:pPr>
            <w:r>
              <w:rPr>
                <w:bCs/>
                <w:lang w:val="lt-LT"/>
              </w:rPr>
              <w:t>-</w:t>
            </w:r>
          </w:p>
        </w:tc>
      </w:tr>
      <w:tr w:rsidR="00752AA0" w:rsidRPr="004958F0" w14:paraId="1626F26D" w14:textId="77777777" w:rsidTr="00216D82">
        <w:tblPrEx>
          <w:tblBorders>
            <w:bottom w:val="single" w:sz="4" w:space="0" w:color="auto"/>
          </w:tblBorders>
        </w:tblPrEx>
        <w:tc>
          <w:tcPr>
            <w:tcW w:w="988" w:type="dxa"/>
            <w:shd w:val="clear" w:color="auto" w:fill="auto"/>
          </w:tcPr>
          <w:p w14:paraId="6B4CE8B7"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088A002"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2012 m. vasario 2 d. nutarimas Nr. 127 „Dėl Numatomų grėsmių nustatymo ir persvarstymo bei informacijos teikimo Valstybinei atominės energetikos saugos inspekcijai tvarkos aprašo patvirtinimo“</w:t>
            </w:r>
          </w:p>
        </w:tc>
        <w:tc>
          <w:tcPr>
            <w:tcW w:w="1137" w:type="dxa"/>
            <w:shd w:val="clear" w:color="auto" w:fill="auto"/>
          </w:tcPr>
          <w:p w14:paraId="146F1305" w14:textId="2736F67A" w:rsidR="00752AA0" w:rsidRPr="004958F0" w:rsidRDefault="00752AA0" w:rsidP="00216D82">
            <w:pPr>
              <w:pStyle w:val="Sraopastraipa1"/>
              <w:tabs>
                <w:tab w:val="left" w:pos="426"/>
              </w:tabs>
              <w:ind w:left="0"/>
              <w:rPr>
                <w:lang w:val="lt-LT" w:eastAsia="lt-LT"/>
              </w:rPr>
            </w:pPr>
            <w:r w:rsidRPr="004958F0">
              <w:rPr>
                <w:lang w:val="lt-LT" w:eastAsia="lt-LT"/>
              </w:rPr>
              <w:t>3.3</w:t>
            </w:r>
          </w:p>
        </w:tc>
        <w:tc>
          <w:tcPr>
            <w:tcW w:w="1702" w:type="dxa"/>
            <w:shd w:val="clear" w:color="auto" w:fill="auto"/>
          </w:tcPr>
          <w:p w14:paraId="04395354"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2021</w:t>
            </w:r>
          </w:p>
        </w:tc>
        <w:tc>
          <w:tcPr>
            <w:tcW w:w="1718" w:type="dxa"/>
          </w:tcPr>
          <w:p w14:paraId="263E7873" w14:textId="77777777" w:rsidR="00752AA0" w:rsidRPr="004958F0" w:rsidRDefault="00752AA0" w:rsidP="00FE2DF6">
            <w:pPr>
              <w:pStyle w:val="Sraopastraipa1"/>
              <w:tabs>
                <w:tab w:val="left" w:pos="482"/>
                <w:tab w:val="left" w:pos="601"/>
              </w:tabs>
              <w:ind w:left="0"/>
              <w:jc w:val="both"/>
              <w:rPr>
                <w:lang w:val="lt-LT"/>
              </w:rPr>
            </w:pPr>
            <w:r w:rsidRPr="004958F0">
              <w:rPr>
                <w:lang w:val="lt-LT"/>
              </w:rPr>
              <w:t>Prireikus</w:t>
            </w:r>
          </w:p>
        </w:tc>
        <w:tc>
          <w:tcPr>
            <w:tcW w:w="3671" w:type="dxa"/>
            <w:shd w:val="clear" w:color="auto" w:fill="auto"/>
          </w:tcPr>
          <w:p w14:paraId="459F9514" w14:textId="6F8EA8CE" w:rsidR="00752AA0" w:rsidRPr="004958F0" w:rsidRDefault="004C0C5E" w:rsidP="00FE2DF6">
            <w:pPr>
              <w:pStyle w:val="Sraopastraipa1"/>
              <w:tabs>
                <w:tab w:val="left" w:pos="482"/>
                <w:tab w:val="left" w:pos="601"/>
              </w:tabs>
              <w:ind w:left="0"/>
              <w:jc w:val="both"/>
              <w:rPr>
                <w:lang w:val="lt-LT"/>
              </w:rPr>
            </w:pPr>
            <w:r>
              <w:rPr>
                <w:lang w:val="lt-LT"/>
              </w:rPr>
              <w:t>-</w:t>
            </w:r>
            <w:r w:rsidR="004F38E7" w:rsidRPr="004958F0">
              <w:rPr>
                <w:lang w:val="lt-LT"/>
              </w:rPr>
              <w:t xml:space="preserve"> </w:t>
            </w:r>
          </w:p>
        </w:tc>
      </w:tr>
      <w:tr w:rsidR="00752AA0" w:rsidRPr="004958F0" w14:paraId="0C81D1A8" w14:textId="77777777" w:rsidTr="00216D82">
        <w:tblPrEx>
          <w:tblBorders>
            <w:bottom w:val="single" w:sz="4" w:space="0" w:color="auto"/>
          </w:tblBorders>
        </w:tblPrEx>
        <w:tc>
          <w:tcPr>
            <w:tcW w:w="988" w:type="dxa"/>
            <w:shd w:val="clear" w:color="auto" w:fill="auto"/>
          </w:tcPr>
          <w:p w14:paraId="6F2F0CC5"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B09E536"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2012 m. sausio 25 d. nutarimas Nr. 83 „Dėl Branduolinės energetikos objekto statybos vietos (aikštelės) vertinimo ataskaitos peržiūros tvarkos aprašo patvirtinimo“</w:t>
            </w:r>
          </w:p>
        </w:tc>
        <w:tc>
          <w:tcPr>
            <w:tcW w:w="1137" w:type="dxa"/>
            <w:shd w:val="clear" w:color="auto" w:fill="auto"/>
          </w:tcPr>
          <w:p w14:paraId="45AB4E5D"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7EA2877" w14:textId="77777777" w:rsidR="00752AA0" w:rsidRPr="004958F0" w:rsidRDefault="00752AA0" w:rsidP="00216D82">
            <w:pPr>
              <w:pStyle w:val="Sraopastraipa1"/>
              <w:tabs>
                <w:tab w:val="left" w:pos="993"/>
              </w:tabs>
              <w:ind w:left="0"/>
              <w:jc w:val="center"/>
              <w:rPr>
                <w:lang w:val="lt-LT" w:eastAsia="lt-LT"/>
              </w:rPr>
            </w:pPr>
            <w:r w:rsidRPr="004958F0">
              <w:rPr>
                <w:lang w:val="lt-LT" w:eastAsia="lt-LT"/>
              </w:rPr>
              <w:t>–</w:t>
            </w:r>
          </w:p>
        </w:tc>
        <w:tc>
          <w:tcPr>
            <w:tcW w:w="1718" w:type="dxa"/>
          </w:tcPr>
          <w:p w14:paraId="4D1F3F89"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2D55099" w14:textId="77777777" w:rsidR="00752AA0" w:rsidRPr="004958F0" w:rsidRDefault="00752AA0" w:rsidP="00216D82">
            <w:pPr>
              <w:pStyle w:val="Sraopastraipa1"/>
              <w:tabs>
                <w:tab w:val="left" w:pos="482"/>
                <w:tab w:val="left" w:pos="601"/>
              </w:tabs>
              <w:ind w:left="0"/>
              <w:rPr>
                <w:lang w:val="lt-LT"/>
              </w:rPr>
            </w:pPr>
          </w:p>
        </w:tc>
      </w:tr>
      <w:tr w:rsidR="00752AA0" w:rsidRPr="004958F0" w14:paraId="605A2A2F" w14:textId="77777777" w:rsidTr="00216D82">
        <w:tblPrEx>
          <w:tblBorders>
            <w:bottom w:val="single" w:sz="4" w:space="0" w:color="auto"/>
          </w:tblBorders>
        </w:tblPrEx>
        <w:tc>
          <w:tcPr>
            <w:tcW w:w="988" w:type="dxa"/>
            <w:shd w:val="clear" w:color="auto" w:fill="auto"/>
          </w:tcPr>
          <w:p w14:paraId="6B54C5DD"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E379317"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2012 m. sausio 18 d. nutarimas Nr. 99 „Dėl  Valstybinio gyventojų apsaugos plano branduolinės ar radiologinės avarijos atveju patvirtinimo“</w:t>
            </w:r>
          </w:p>
        </w:tc>
        <w:tc>
          <w:tcPr>
            <w:tcW w:w="1137" w:type="dxa"/>
            <w:shd w:val="clear" w:color="auto" w:fill="auto"/>
          </w:tcPr>
          <w:p w14:paraId="2512B11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920DA75"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5C699431"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96705E6" w14:textId="0805DF0C" w:rsidR="00A11CA0" w:rsidRDefault="00A11CA0" w:rsidP="00216D82">
            <w:pPr>
              <w:pStyle w:val="Sraopastraipa1"/>
              <w:tabs>
                <w:tab w:val="left" w:pos="482"/>
                <w:tab w:val="left" w:pos="601"/>
              </w:tabs>
              <w:ind w:left="0"/>
              <w:rPr>
                <w:lang w:val="lt-LT"/>
              </w:rPr>
            </w:pPr>
          </w:p>
          <w:p w14:paraId="644A7FB0" w14:textId="77777777" w:rsidR="00752AA0" w:rsidRPr="00A11CA0" w:rsidRDefault="00752AA0" w:rsidP="00B8243C">
            <w:pPr>
              <w:rPr>
                <w:lang w:val="lt-LT"/>
              </w:rPr>
            </w:pPr>
          </w:p>
        </w:tc>
      </w:tr>
      <w:tr w:rsidR="00752AA0" w:rsidRPr="004958F0" w14:paraId="79BD9243" w14:textId="77777777" w:rsidTr="00216D82">
        <w:tblPrEx>
          <w:tblBorders>
            <w:bottom w:val="single" w:sz="4" w:space="0" w:color="auto"/>
          </w:tblBorders>
        </w:tblPrEx>
        <w:tc>
          <w:tcPr>
            <w:tcW w:w="988" w:type="dxa"/>
            <w:shd w:val="clear" w:color="auto" w:fill="auto"/>
          </w:tcPr>
          <w:p w14:paraId="7E1140E9"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6F423CD"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2009 m. lapkričio 9 d. nutarimas Nr. 1448 „Dėl valstybės įmonės Ignalinos atominės elektrinės antrojo bloko sustabdymo“</w:t>
            </w:r>
          </w:p>
        </w:tc>
        <w:tc>
          <w:tcPr>
            <w:tcW w:w="1137" w:type="dxa"/>
            <w:shd w:val="clear" w:color="auto" w:fill="auto"/>
          </w:tcPr>
          <w:p w14:paraId="0F0E64BD"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63B647A"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1F8A708B"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D0C3E45" w14:textId="77777777" w:rsidR="00752AA0" w:rsidRPr="004958F0" w:rsidRDefault="00752AA0" w:rsidP="00216D82">
            <w:pPr>
              <w:pStyle w:val="Sraopastraipa1"/>
              <w:tabs>
                <w:tab w:val="left" w:pos="482"/>
                <w:tab w:val="left" w:pos="601"/>
              </w:tabs>
              <w:ind w:left="0"/>
              <w:rPr>
                <w:lang w:val="lt-LT"/>
              </w:rPr>
            </w:pPr>
          </w:p>
        </w:tc>
      </w:tr>
      <w:tr w:rsidR="00752AA0" w:rsidRPr="004958F0" w14:paraId="6C079150" w14:textId="77777777" w:rsidTr="00216D82">
        <w:tblPrEx>
          <w:tblBorders>
            <w:bottom w:val="single" w:sz="4" w:space="0" w:color="auto"/>
          </w:tblBorders>
        </w:tblPrEx>
        <w:tc>
          <w:tcPr>
            <w:tcW w:w="988" w:type="dxa"/>
            <w:shd w:val="clear" w:color="auto" w:fill="auto"/>
          </w:tcPr>
          <w:p w14:paraId="78A11331"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66A2C92"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2009 m. vasario 25 d. nutarimas Nr. 148 „Dėl institucijų, atsakingų už Branduolinių medžiagų fizinės saugos konvencijos ir Branduolinių medžiagų fizinės saugos konvencijos pakeitimo nuostatų įgyvendinimą, paskyrimo“</w:t>
            </w:r>
          </w:p>
        </w:tc>
        <w:tc>
          <w:tcPr>
            <w:tcW w:w="1137" w:type="dxa"/>
            <w:shd w:val="clear" w:color="auto" w:fill="auto"/>
          </w:tcPr>
          <w:p w14:paraId="423CBAED"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EDBE06E"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443D96A1"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9C880F3" w14:textId="77777777" w:rsidR="00752AA0" w:rsidRPr="004958F0" w:rsidRDefault="00752AA0" w:rsidP="00216D82">
            <w:pPr>
              <w:pStyle w:val="Sraopastraipa1"/>
              <w:tabs>
                <w:tab w:val="left" w:pos="482"/>
                <w:tab w:val="left" w:pos="601"/>
              </w:tabs>
              <w:ind w:left="0"/>
              <w:rPr>
                <w:lang w:val="lt-LT"/>
              </w:rPr>
            </w:pPr>
          </w:p>
        </w:tc>
      </w:tr>
      <w:tr w:rsidR="00752AA0" w:rsidRPr="004958F0" w14:paraId="3435635F" w14:textId="77777777" w:rsidTr="00216D82">
        <w:tblPrEx>
          <w:tblBorders>
            <w:bottom w:val="single" w:sz="4" w:space="0" w:color="auto"/>
          </w:tblBorders>
        </w:tblPrEx>
        <w:tc>
          <w:tcPr>
            <w:tcW w:w="988" w:type="dxa"/>
            <w:shd w:val="clear" w:color="auto" w:fill="auto"/>
          </w:tcPr>
          <w:p w14:paraId="795E9C40"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D9D3C8F"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2015 m. gruodžio 23 d. nutarimas Nr. 1427 „Dėl Radioaktyviųjų atliekų tvarkymo programos patvirtinimo“</w:t>
            </w:r>
          </w:p>
        </w:tc>
        <w:tc>
          <w:tcPr>
            <w:tcW w:w="1137" w:type="dxa"/>
            <w:shd w:val="clear" w:color="auto" w:fill="auto"/>
          </w:tcPr>
          <w:p w14:paraId="542916C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75BF8E2"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2E67C41A"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DDAF6A8" w14:textId="77777777" w:rsidR="00752AA0" w:rsidRPr="004958F0" w:rsidRDefault="00752AA0" w:rsidP="00216D82">
            <w:pPr>
              <w:pStyle w:val="Sraopastraipa1"/>
              <w:tabs>
                <w:tab w:val="left" w:pos="482"/>
                <w:tab w:val="left" w:pos="601"/>
              </w:tabs>
              <w:ind w:left="0"/>
              <w:rPr>
                <w:lang w:val="lt-LT"/>
              </w:rPr>
            </w:pPr>
          </w:p>
        </w:tc>
      </w:tr>
      <w:tr w:rsidR="00752AA0" w:rsidRPr="004958F0" w14:paraId="6C59999A" w14:textId="77777777" w:rsidTr="00216D82">
        <w:tblPrEx>
          <w:tblBorders>
            <w:bottom w:val="single" w:sz="4" w:space="0" w:color="auto"/>
          </w:tblBorders>
        </w:tblPrEx>
        <w:tc>
          <w:tcPr>
            <w:tcW w:w="988" w:type="dxa"/>
            <w:shd w:val="clear" w:color="auto" w:fill="auto"/>
          </w:tcPr>
          <w:p w14:paraId="7F321344"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F1A1D27"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2007 m. rugsėjo 26 d. nutarimas Nr. 1047 „Dėl institucijos, atsakingos už Airijos, Belgijos Karalystės, Danijos Karalystės, Italijos Respublikos, Liuksemburgo Didžiosios Hercogystės, Nyderlandų Karalystės, Vokietijos Federacinės Respublikos, Europos atominės energijos bendrijos ir Tarptautinės atominės energijos agentūros susitarimo, įgyvendinančio Sutarties dėl branduolinio ginklo neplatinimo III straipsnio 1 ir 4 dalis, ir Airijos, Austrijos Respublikos, Belgijos Karalystės, Danijos Karalystės, Graikijos Respublikos, Ispanijos Karalystės, Italijos Respublikos, Liuksemburgo Didžiosios Hercogystės, Nyderlandų Karalystės, Portugalijos Respublikos, Suomijos Respublikos, Švedijos Karalystės, Vokietijos Federacinės Respublikos, Europos atominės energijos bendrijos ir Tarptautinės atominės energijos agentūros susitarimo, įgyvendinančio Sutarties dėl branduolinio ginklo neplatinimo III straipsnio 1 ir 4 dalis, Papildomo protokolo įgyvendinimą, paskyrimo“</w:t>
            </w:r>
          </w:p>
        </w:tc>
        <w:tc>
          <w:tcPr>
            <w:tcW w:w="1137" w:type="dxa"/>
            <w:shd w:val="clear" w:color="auto" w:fill="auto"/>
          </w:tcPr>
          <w:p w14:paraId="67DD27F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A536E40"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5DB94B37"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28875F23" w14:textId="77777777" w:rsidR="00752AA0" w:rsidRPr="004958F0" w:rsidRDefault="00752AA0" w:rsidP="00216D82">
            <w:pPr>
              <w:pStyle w:val="Sraopastraipa1"/>
              <w:tabs>
                <w:tab w:val="left" w:pos="482"/>
                <w:tab w:val="left" w:pos="601"/>
              </w:tabs>
              <w:ind w:left="0"/>
              <w:rPr>
                <w:lang w:val="lt-LT"/>
              </w:rPr>
            </w:pPr>
          </w:p>
        </w:tc>
      </w:tr>
      <w:tr w:rsidR="00752AA0" w:rsidRPr="004958F0" w14:paraId="37FC7BD1" w14:textId="77777777" w:rsidTr="00216D82">
        <w:tblPrEx>
          <w:tblBorders>
            <w:bottom w:val="single" w:sz="4" w:space="0" w:color="auto"/>
          </w:tblBorders>
        </w:tblPrEx>
        <w:tc>
          <w:tcPr>
            <w:tcW w:w="988" w:type="dxa"/>
            <w:shd w:val="clear" w:color="auto" w:fill="auto"/>
          </w:tcPr>
          <w:p w14:paraId="4466AB9F"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1D2C436"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2005 m. rugpjūčio 5 d. nutarimas Nr. 833 „Dėl Radioaktyviųjų medžiagų rekvizicijos ir (ar) laikinojo paėmimo, saugojimo, grąžinimo ir atlyginimo už jų rekviziciją ir (ar) laikinąjį paėmimą tvarkos aprašo patvirtinimo“</w:t>
            </w:r>
          </w:p>
        </w:tc>
        <w:tc>
          <w:tcPr>
            <w:tcW w:w="1137" w:type="dxa"/>
            <w:shd w:val="clear" w:color="auto" w:fill="auto"/>
          </w:tcPr>
          <w:p w14:paraId="7DBE101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7F7C9008"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68AE73F9"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7A3F50C" w14:textId="77777777" w:rsidR="00752AA0" w:rsidRPr="004958F0" w:rsidRDefault="00752AA0" w:rsidP="00216D82">
            <w:pPr>
              <w:pStyle w:val="Sraopastraipa1"/>
              <w:tabs>
                <w:tab w:val="left" w:pos="482"/>
                <w:tab w:val="left" w:pos="601"/>
              </w:tabs>
              <w:ind w:left="0"/>
              <w:rPr>
                <w:lang w:val="lt-LT"/>
              </w:rPr>
            </w:pPr>
          </w:p>
        </w:tc>
      </w:tr>
      <w:tr w:rsidR="00752AA0" w:rsidRPr="004958F0" w14:paraId="769035D9" w14:textId="77777777" w:rsidTr="00216D82">
        <w:tblPrEx>
          <w:tblBorders>
            <w:bottom w:val="single" w:sz="4" w:space="0" w:color="auto"/>
          </w:tblBorders>
        </w:tblPrEx>
        <w:tc>
          <w:tcPr>
            <w:tcW w:w="988" w:type="dxa"/>
            <w:shd w:val="clear" w:color="auto" w:fill="auto"/>
          </w:tcPr>
          <w:p w14:paraId="6C26CC14"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76FFC3A"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2010 m. rugsėjo 29 d. nutarimas Nr. 1425 „Dėl Valstybės įmonės Ignalinos atominės elektrinės eksploatavimo nutraukimo 2010–2014 metų programos patvirtinimo“</w:t>
            </w:r>
          </w:p>
        </w:tc>
        <w:tc>
          <w:tcPr>
            <w:tcW w:w="1137" w:type="dxa"/>
            <w:shd w:val="clear" w:color="auto" w:fill="auto"/>
          </w:tcPr>
          <w:p w14:paraId="0E2BF25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6FCF96D"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71F9B42B"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381D334" w14:textId="77777777" w:rsidR="00752AA0" w:rsidRPr="004958F0" w:rsidRDefault="00752AA0" w:rsidP="00216D82">
            <w:pPr>
              <w:pStyle w:val="Sraopastraipa1"/>
              <w:tabs>
                <w:tab w:val="left" w:pos="482"/>
                <w:tab w:val="left" w:pos="601"/>
              </w:tabs>
              <w:ind w:left="0"/>
              <w:rPr>
                <w:lang w:val="lt-LT"/>
              </w:rPr>
            </w:pPr>
          </w:p>
        </w:tc>
      </w:tr>
      <w:tr w:rsidR="00752AA0" w:rsidRPr="004958F0" w14:paraId="5E906116" w14:textId="77777777" w:rsidTr="00216D82">
        <w:tblPrEx>
          <w:tblBorders>
            <w:bottom w:val="single" w:sz="4" w:space="0" w:color="auto"/>
          </w:tblBorders>
        </w:tblPrEx>
        <w:tc>
          <w:tcPr>
            <w:tcW w:w="988" w:type="dxa"/>
            <w:shd w:val="clear" w:color="auto" w:fill="auto"/>
          </w:tcPr>
          <w:p w14:paraId="156EBC5F"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43D49C6"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2004 m. lapkričio 25 d. nutarimas Nr. 1491 „Dėl valstybės įmonės Ignalinos atominės  elektrinės pirmojo bloko sustabdymo datos“</w:t>
            </w:r>
          </w:p>
        </w:tc>
        <w:tc>
          <w:tcPr>
            <w:tcW w:w="1137" w:type="dxa"/>
            <w:shd w:val="clear" w:color="auto" w:fill="auto"/>
          </w:tcPr>
          <w:p w14:paraId="4E4412C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4918B67"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7E9DB4D9"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32FDF26" w14:textId="77777777" w:rsidR="00752AA0" w:rsidRPr="004958F0" w:rsidRDefault="00752AA0" w:rsidP="00216D82">
            <w:pPr>
              <w:pStyle w:val="Sraopastraipa1"/>
              <w:tabs>
                <w:tab w:val="left" w:pos="482"/>
                <w:tab w:val="left" w:pos="601"/>
              </w:tabs>
              <w:ind w:left="0"/>
              <w:rPr>
                <w:lang w:val="lt-LT"/>
              </w:rPr>
            </w:pPr>
          </w:p>
        </w:tc>
      </w:tr>
      <w:tr w:rsidR="00752AA0" w:rsidRPr="004958F0" w14:paraId="04B856FA" w14:textId="77777777" w:rsidTr="00216D82">
        <w:tblPrEx>
          <w:tblBorders>
            <w:bottom w:val="single" w:sz="4" w:space="0" w:color="auto"/>
          </w:tblBorders>
        </w:tblPrEx>
        <w:tc>
          <w:tcPr>
            <w:tcW w:w="988" w:type="dxa"/>
            <w:shd w:val="clear" w:color="auto" w:fill="auto"/>
          </w:tcPr>
          <w:p w14:paraId="63E9703E"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D83F6E8"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2004 m. spalio 21 d. nutarimas Nr. 1316 ,,Dėl normatyvinių statinio saugos ir  paskirties dokumentų normavimo sričių paskirstymo tarp valstybės institucijų“</w:t>
            </w:r>
          </w:p>
        </w:tc>
        <w:tc>
          <w:tcPr>
            <w:tcW w:w="1137" w:type="dxa"/>
            <w:shd w:val="clear" w:color="auto" w:fill="auto"/>
          </w:tcPr>
          <w:p w14:paraId="1AA3E9D7"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1D4EA27E"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6CBC76E4"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529EEBC" w14:textId="77777777" w:rsidR="00752AA0" w:rsidRPr="004958F0" w:rsidRDefault="00752AA0" w:rsidP="00216D82">
            <w:pPr>
              <w:pStyle w:val="Sraopastraipa1"/>
              <w:tabs>
                <w:tab w:val="left" w:pos="482"/>
                <w:tab w:val="left" w:pos="601"/>
              </w:tabs>
              <w:ind w:left="0"/>
              <w:rPr>
                <w:lang w:val="lt-LT"/>
              </w:rPr>
            </w:pPr>
          </w:p>
        </w:tc>
      </w:tr>
      <w:tr w:rsidR="00752AA0" w:rsidRPr="004958F0" w14:paraId="69821F6A" w14:textId="77777777" w:rsidTr="00216D82">
        <w:tblPrEx>
          <w:tblBorders>
            <w:bottom w:val="single" w:sz="4" w:space="0" w:color="auto"/>
          </w:tblBorders>
        </w:tblPrEx>
        <w:tc>
          <w:tcPr>
            <w:tcW w:w="988" w:type="dxa"/>
            <w:shd w:val="clear" w:color="auto" w:fill="auto"/>
          </w:tcPr>
          <w:p w14:paraId="2EED5C89"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303B195"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2018 m. spalio 24 d. nutarimas Nr. 1062 „Dėl Informacijos, reikalingos Branduolinės saugos konvencijoje nurodytiems Lietuvos Respublikos pranešimams ir kitiems su šia konvencija susijusiems dokumentams parengti, teikimo tvarkos aprašo patvirtinimo“</w:t>
            </w:r>
          </w:p>
        </w:tc>
        <w:tc>
          <w:tcPr>
            <w:tcW w:w="1137" w:type="dxa"/>
            <w:shd w:val="clear" w:color="auto" w:fill="auto"/>
          </w:tcPr>
          <w:p w14:paraId="1FC09BB7"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B227540"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33F8F3D0"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0AE4B0D" w14:textId="77777777" w:rsidR="00752AA0" w:rsidRPr="004958F0" w:rsidRDefault="00752AA0" w:rsidP="00216D82">
            <w:pPr>
              <w:pStyle w:val="Sraopastraipa1"/>
              <w:tabs>
                <w:tab w:val="left" w:pos="482"/>
                <w:tab w:val="left" w:pos="601"/>
              </w:tabs>
              <w:ind w:left="0"/>
              <w:rPr>
                <w:lang w:val="lt-LT"/>
              </w:rPr>
            </w:pPr>
          </w:p>
        </w:tc>
      </w:tr>
      <w:tr w:rsidR="00752AA0" w:rsidRPr="004958F0" w14:paraId="2E6690D8" w14:textId="77777777" w:rsidTr="00216D82">
        <w:tblPrEx>
          <w:tblBorders>
            <w:bottom w:val="single" w:sz="4" w:space="0" w:color="auto"/>
          </w:tblBorders>
        </w:tblPrEx>
        <w:tc>
          <w:tcPr>
            <w:tcW w:w="988" w:type="dxa"/>
            <w:shd w:val="clear" w:color="auto" w:fill="auto"/>
          </w:tcPr>
          <w:p w14:paraId="3FFC22B7"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6CC8DF6"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2004 m. liepos 22 d. nutarimas Nr. 932 „Dėl Strateginių prekių eksporto, importo, tranzito, tarpininkavimo ir siuntimo Europos Sąjungoje licencijavimo taisyklių, Strateginių prekių kontrolės vykdymo taisyklių ir Sertifikatų karinę įrangą gaminančioms įmonėms gavėjoms išdavimo taisyklių patvirtinimo“</w:t>
            </w:r>
          </w:p>
        </w:tc>
        <w:tc>
          <w:tcPr>
            <w:tcW w:w="1137" w:type="dxa"/>
            <w:shd w:val="clear" w:color="auto" w:fill="auto"/>
          </w:tcPr>
          <w:p w14:paraId="306EFB26"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CA5A00C"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68F9AB86"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D36123D" w14:textId="77777777" w:rsidR="00752AA0" w:rsidRPr="004958F0" w:rsidRDefault="00752AA0" w:rsidP="00216D82">
            <w:pPr>
              <w:pStyle w:val="Sraopastraipa1"/>
              <w:tabs>
                <w:tab w:val="left" w:pos="482"/>
                <w:tab w:val="left" w:pos="601"/>
              </w:tabs>
              <w:ind w:left="0"/>
              <w:jc w:val="both"/>
              <w:rPr>
                <w:lang w:val="lt-LT"/>
              </w:rPr>
            </w:pPr>
          </w:p>
        </w:tc>
      </w:tr>
      <w:tr w:rsidR="00752AA0" w:rsidRPr="004958F0" w14:paraId="53D17439" w14:textId="77777777" w:rsidTr="00216D82">
        <w:tblPrEx>
          <w:tblBorders>
            <w:bottom w:val="single" w:sz="4" w:space="0" w:color="auto"/>
          </w:tblBorders>
        </w:tblPrEx>
        <w:tc>
          <w:tcPr>
            <w:tcW w:w="988" w:type="dxa"/>
            <w:shd w:val="clear" w:color="auto" w:fill="auto"/>
          </w:tcPr>
          <w:p w14:paraId="2FCF6A6A"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33223F9"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2004 m. gegužės 27 d. nutarimas Nr. 647 „Dėl institucijų, atsakingų už Jungtinės panaudoto kuro tvarkymo saugos ir radioaktyviųjų atliekų tvarkymo saugos konvencijos nuostatų įgyvendinimą, paskyrimo“</w:t>
            </w:r>
          </w:p>
        </w:tc>
        <w:tc>
          <w:tcPr>
            <w:tcW w:w="1137" w:type="dxa"/>
            <w:shd w:val="clear" w:color="auto" w:fill="auto"/>
          </w:tcPr>
          <w:p w14:paraId="759ADB86"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0E49C3D"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6D4AB40A"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65E9C257" w14:textId="77777777" w:rsidR="00752AA0" w:rsidRPr="004958F0" w:rsidRDefault="00752AA0" w:rsidP="00216D82">
            <w:pPr>
              <w:pStyle w:val="Sraopastraipa1"/>
              <w:tabs>
                <w:tab w:val="left" w:pos="482"/>
                <w:tab w:val="left" w:pos="601"/>
              </w:tabs>
              <w:ind w:left="0"/>
              <w:rPr>
                <w:lang w:val="lt-LT"/>
              </w:rPr>
            </w:pPr>
          </w:p>
        </w:tc>
      </w:tr>
      <w:tr w:rsidR="00752AA0" w:rsidRPr="004958F0" w14:paraId="73905E61" w14:textId="77777777" w:rsidTr="00216D82">
        <w:tblPrEx>
          <w:tblBorders>
            <w:bottom w:val="single" w:sz="4" w:space="0" w:color="auto"/>
          </w:tblBorders>
        </w:tblPrEx>
        <w:tc>
          <w:tcPr>
            <w:tcW w:w="988" w:type="dxa"/>
            <w:shd w:val="clear" w:color="auto" w:fill="auto"/>
          </w:tcPr>
          <w:p w14:paraId="256488C6"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CDFD425"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2002 m. gruodžio 3 d. nutarimas Nr. 1873 „Dėl Branduolinės energetikos objekto statinio projekto derinimo tvarkos aprašo patvirtinimo“</w:t>
            </w:r>
          </w:p>
        </w:tc>
        <w:tc>
          <w:tcPr>
            <w:tcW w:w="1137" w:type="dxa"/>
            <w:shd w:val="clear" w:color="auto" w:fill="auto"/>
          </w:tcPr>
          <w:p w14:paraId="51DA5C78"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11A36F1"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25BAA31B"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40FF756" w14:textId="77777777" w:rsidR="00752AA0" w:rsidRPr="004958F0" w:rsidRDefault="00752AA0" w:rsidP="00216D82">
            <w:pPr>
              <w:pStyle w:val="Sraopastraipa1"/>
              <w:tabs>
                <w:tab w:val="left" w:pos="482"/>
                <w:tab w:val="left" w:pos="601"/>
              </w:tabs>
              <w:ind w:left="0"/>
              <w:rPr>
                <w:lang w:val="lt-LT"/>
              </w:rPr>
            </w:pPr>
          </w:p>
        </w:tc>
      </w:tr>
      <w:tr w:rsidR="00752AA0" w:rsidRPr="004958F0" w14:paraId="7C9D1EB4" w14:textId="77777777" w:rsidTr="00216D82">
        <w:tblPrEx>
          <w:tblBorders>
            <w:bottom w:val="single" w:sz="4" w:space="0" w:color="auto"/>
          </w:tblBorders>
        </w:tblPrEx>
        <w:tc>
          <w:tcPr>
            <w:tcW w:w="988" w:type="dxa"/>
            <w:shd w:val="clear" w:color="auto" w:fill="auto"/>
          </w:tcPr>
          <w:p w14:paraId="04819BAA"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B3D75F0"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 xml:space="preserve">Lietuvos Respublikos Vyriausybės 2002 m. gruodžio 3 d. nutarimas Nr. 1872 „Dėl Duomenų apie veiklą, kurią vykdant </w:t>
            </w:r>
            <w:r w:rsidRPr="004958F0">
              <w:rPr>
                <w:lang w:val="lt-LT" w:eastAsia="lt-LT"/>
              </w:rPr>
              <w:lastRenderedPageBreak/>
              <w:t>šalinamos radioaktyviosios atliekos, teikimo Europos Komisijai tvarkos aprašo  patvirtinimo“</w:t>
            </w:r>
          </w:p>
        </w:tc>
        <w:tc>
          <w:tcPr>
            <w:tcW w:w="1137" w:type="dxa"/>
            <w:shd w:val="clear" w:color="auto" w:fill="auto"/>
          </w:tcPr>
          <w:p w14:paraId="7FE26654" w14:textId="420AF7CC" w:rsidR="00752AA0" w:rsidRPr="004958F0" w:rsidRDefault="00F778FE" w:rsidP="00216D82">
            <w:pPr>
              <w:pStyle w:val="Sraopastraipa1"/>
              <w:tabs>
                <w:tab w:val="left" w:pos="426"/>
              </w:tabs>
              <w:ind w:left="0"/>
              <w:rPr>
                <w:lang w:val="lt-LT" w:eastAsia="lt-LT"/>
              </w:rPr>
            </w:pPr>
            <w:r w:rsidRPr="004958F0">
              <w:rPr>
                <w:lang w:val="lt-LT" w:eastAsia="lt-LT"/>
              </w:rPr>
              <w:lastRenderedPageBreak/>
              <w:t>3.4</w:t>
            </w:r>
          </w:p>
        </w:tc>
        <w:tc>
          <w:tcPr>
            <w:tcW w:w="1702" w:type="dxa"/>
            <w:shd w:val="clear" w:color="auto" w:fill="auto"/>
          </w:tcPr>
          <w:p w14:paraId="2B7CA552" w14:textId="58867C51" w:rsidR="00752AA0" w:rsidRPr="004958F0" w:rsidRDefault="00412D40" w:rsidP="00216D82">
            <w:pPr>
              <w:pStyle w:val="Sraopastraipa1"/>
              <w:tabs>
                <w:tab w:val="left" w:pos="993"/>
              </w:tabs>
              <w:ind w:left="0"/>
              <w:jc w:val="center"/>
              <w:rPr>
                <w:lang w:val="lt-LT" w:eastAsia="lt-LT"/>
              </w:rPr>
            </w:pPr>
            <w:r w:rsidRPr="004958F0">
              <w:rPr>
                <w:lang w:val="lt-LT"/>
              </w:rPr>
              <w:t>2021</w:t>
            </w:r>
            <w:r w:rsidR="005E7C67" w:rsidRPr="004958F0">
              <w:rPr>
                <w:lang w:val="lt-LT"/>
              </w:rPr>
              <w:t xml:space="preserve">, </w:t>
            </w:r>
            <w:r w:rsidR="00F778FE" w:rsidRPr="004958F0">
              <w:rPr>
                <w:lang w:val="lt-LT"/>
              </w:rPr>
              <w:t>2022</w:t>
            </w:r>
            <w:r w:rsidR="002318E4">
              <w:rPr>
                <w:lang w:val="lt-LT"/>
              </w:rPr>
              <w:t>, 2023</w:t>
            </w:r>
          </w:p>
        </w:tc>
        <w:tc>
          <w:tcPr>
            <w:tcW w:w="1718" w:type="dxa"/>
          </w:tcPr>
          <w:p w14:paraId="67DEF78E"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6FCBE856" w14:textId="4EEEEB62" w:rsidR="00752AA0" w:rsidRPr="004958F0" w:rsidRDefault="00412D40" w:rsidP="003E5E90">
            <w:pPr>
              <w:pStyle w:val="Sraopastraipa1"/>
              <w:tabs>
                <w:tab w:val="left" w:pos="482"/>
                <w:tab w:val="left" w:pos="601"/>
              </w:tabs>
              <w:ind w:left="0"/>
              <w:jc w:val="both"/>
              <w:rPr>
                <w:lang w:val="lt-LT"/>
              </w:rPr>
            </w:pPr>
            <w:r w:rsidRPr="004958F0">
              <w:rPr>
                <w:lang w:val="lt-LT"/>
              </w:rPr>
              <w:t>Planuojama</w:t>
            </w:r>
            <w:r w:rsidR="00CF4DB2" w:rsidRPr="004958F0">
              <w:rPr>
                <w:lang w:val="lt-LT"/>
              </w:rPr>
              <w:t>s</w:t>
            </w:r>
            <w:r w:rsidRPr="004958F0">
              <w:rPr>
                <w:lang w:val="lt-LT"/>
              </w:rPr>
              <w:t xml:space="preserve"> teisės akto pakeitimo projekt</w:t>
            </w:r>
            <w:r w:rsidR="00CF4DB2" w:rsidRPr="004958F0">
              <w:rPr>
                <w:lang w:val="lt-LT"/>
              </w:rPr>
              <w:t>as</w:t>
            </w:r>
            <w:r w:rsidR="004C0C5E">
              <w:rPr>
                <w:lang w:val="lt-LT"/>
              </w:rPr>
              <w:t>,</w:t>
            </w:r>
            <w:r w:rsidRPr="004958F0">
              <w:rPr>
                <w:lang w:val="lt-LT"/>
              </w:rPr>
              <w:t xml:space="preserve"> atsižvelgiant į Aplinkos ministerijos 2020-12-28 raštą Nr. </w:t>
            </w:r>
            <w:r w:rsidRPr="004958F0">
              <w:rPr>
                <w:lang w:val="lt-LT"/>
              </w:rPr>
              <w:lastRenderedPageBreak/>
              <w:t>10-D8(E)-7432.</w:t>
            </w:r>
            <w:r w:rsidR="00F778FE" w:rsidRPr="004958F0">
              <w:rPr>
                <w:lang w:val="lt-LT"/>
              </w:rPr>
              <w:t xml:space="preserve"> Projektas parengtas 2021 m., </w:t>
            </w:r>
            <w:r w:rsidR="002318E4">
              <w:rPr>
                <w:lang w:val="lt-LT"/>
              </w:rPr>
              <w:t xml:space="preserve">su institucijomis buvo derinamas 2022 m., </w:t>
            </w:r>
            <w:r w:rsidR="00F778FE" w:rsidRPr="004958F0">
              <w:rPr>
                <w:lang w:val="lt-LT"/>
              </w:rPr>
              <w:t>bus patvirtintas 202</w:t>
            </w:r>
            <w:r w:rsidR="002318E4">
              <w:rPr>
                <w:lang w:val="lt-LT"/>
              </w:rPr>
              <w:t>3</w:t>
            </w:r>
            <w:r w:rsidR="00F778FE" w:rsidRPr="004958F0">
              <w:rPr>
                <w:lang w:val="lt-LT"/>
              </w:rPr>
              <w:t xml:space="preserve"> m.</w:t>
            </w:r>
          </w:p>
        </w:tc>
      </w:tr>
      <w:tr w:rsidR="00752AA0" w:rsidRPr="004958F0" w14:paraId="679863A6" w14:textId="77777777" w:rsidTr="00216D82">
        <w:tblPrEx>
          <w:tblBorders>
            <w:bottom w:val="single" w:sz="4" w:space="0" w:color="auto"/>
          </w:tblBorders>
        </w:tblPrEx>
        <w:tc>
          <w:tcPr>
            <w:tcW w:w="988" w:type="dxa"/>
            <w:shd w:val="clear" w:color="auto" w:fill="auto"/>
          </w:tcPr>
          <w:p w14:paraId="32AFDC26"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F9D61E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2002 m. liepos 19 d. nutarimas Nr. 1165 „Dėl Leidimų statyti, rekonstruoti, kapitališkai remontuoti ar griauti branduolinės energetikos objekto statinius išdavimo taisyklių patvirtinimo“</w:t>
            </w:r>
          </w:p>
        </w:tc>
        <w:tc>
          <w:tcPr>
            <w:tcW w:w="1137" w:type="dxa"/>
            <w:shd w:val="clear" w:color="auto" w:fill="auto"/>
          </w:tcPr>
          <w:p w14:paraId="73C22C1D"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7B235A21"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16459F19"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7F54658" w14:textId="77777777" w:rsidR="00752AA0" w:rsidRPr="004958F0" w:rsidRDefault="00752AA0" w:rsidP="00216D82">
            <w:pPr>
              <w:pStyle w:val="Sraopastraipa1"/>
              <w:tabs>
                <w:tab w:val="left" w:pos="482"/>
                <w:tab w:val="left" w:pos="601"/>
              </w:tabs>
              <w:ind w:left="0"/>
              <w:rPr>
                <w:lang w:val="lt-LT"/>
              </w:rPr>
            </w:pPr>
          </w:p>
        </w:tc>
      </w:tr>
      <w:tr w:rsidR="00752AA0" w:rsidRPr="004958F0" w14:paraId="71FF01DA" w14:textId="77777777" w:rsidTr="00216D82">
        <w:tblPrEx>
          <w:tblBorders>
            <w:bottom w:val="single" w:sz="4" w:space="0" w:color="auto"/>
          </w:tblBorders>
        </w:tblPrEx>
        <w:tc>
          <w:tcPr>
            <w:tcW w:w="988" w:type="dxa"/>
            <w:shd w:val="clear" w:color="auto" w:fill="auto"/>
          </w:tcPr>
          <w:p w14:paraId="5C33D4A9"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B722CD0"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2001 m. vasario 19 d. nutarimas Nr. 172 „Dėl Valstybės įmonės Ignalinos atominės elektrinės pirmojo bloko eksploatavimo nutraukimo programos patvirtinimo“</w:t>
            </w:r>
          </w:p>
        </w:tc>
        <w:tc>
          <w:tcPr>
            <w:tcW w:w="1137" w:type="dxa"/>
            <w:shd w:val="clear" w:color="auto" w:fill="auto"/>
          </w:tcPr>
          <w:p w14:paraId="762E0419"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E60196F"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27BC95F6"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8D1C1A8" w14:textId="77777777" w:rsidR="00752AA0" w:rsidRPr="004958F0" w:rsidRDefault="00752AA0" w:rsidP="00216D82">
            <w:pPr>
              <w:pStyle w:val="Sraopastraipa1"/>
              <w:tabs>
                <w:tab w:val="left" w:pos="482"/>
                <w:tab w:val="left" w:pos="601"/>
              </w:tabs>
              <w:ind w:left="0"/>
              <w:rPr>
                <w:lang w:val="lt-LT"/>
              </w:rPr>
            </w:pPr>
          </w:p>
        </w:tc>
      </w:tr>
      <w:tr w:rsidR="00752AA0" w:rsidRPr="00751DE8" w14:paraId="78A3449B" w14:textId="77777777" w:rsidTr="00216D82">
        <w:tblPrEx>
          <w:tblBorders>
            <w:bottom w:val="single" w:sz="4" w:space="0" w:color="auto"/>
          </w:tblBorders>
        </w:tblPrEx>
        <w:trPr>
          <w:trHeight w:val="234"/>
        </w:trPr>
        <w:tc>
          <w:tcPr>
            <w:tcW w:w="988" w:type="dxa"/>
            <w:shd w:val="clear" w:color="auto" w:fill="auto"/>
          </w:tcPr>
          <w:p w14:paraId="5EF6EE65"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2248F9A"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2000 m. gruodžio 15 d. nutarimas Nr. 1458 „Dėl Konkrečių valstybės rinkliavos dydžių sąrašo ir Valstybės rinkliavos mokėjimo ir grąžinimo taisyklių patvirtinimo“</w:t>
            </w:r>
          </w:p>
        </w:tc>
        <w:tc>
          <w:tcPr>
            <w:tcW w:w="1137" w:type="dxa"/>
            <w:shd w:val="clear" w:color="auto" w:fill="auto"/>
          </w:tcPr>
          <w:p w14:paraId="0FA5EAE7"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B315F3B" w14:textId="459B268B" w:rsidR="00752AA0" w:rsidRPr="004958F0" w:rsidRDefault="00752AA0" w:rsidP="002D7BFB">
            <w:pPr>
              <w:pStyle w:val="Sraopastraipa1"/>
              <w:tabs>
                <w:tab w:val="left" w:pos="993"/>
              </w:tabs>
              <w:ind w:left="0"/>
              <w:jc w:val="center"/>
              <w:rPr>
                <w:lang w:val="lt-LT" w:eastAsia="lt-LT"/>
              </w:rPr>
            </w:pPr>
            <w:r w:rsidRPr="004958F0">
              <w:rPr>
                <w:lang w:val="lt-LT" w:eastAsia="lt-LT"/>
              </w:rPr>
              <w:t>202</w:t>
            </w:r>
            <w:r w:rsidR="00AA285A" w:rsidRPr="004958F0">
              <w:rPr>
                <w:lang w:val="lt-LT" w:eastAsia="lt-LT"/>
              </w:rPr>
              <w:t xml:space="preserve">1, </w:t>
            </w:r>
            <w:r w:rsidRPr="004958F0">
              <w:rPr>
                <w:lang w:val="lt-LT" w:eastAsia="lt-LT"/>
              </w:rPr>
              <w:t>202</w:t>
            </w:r>
            <w:r w:rsidR="00334317" w:rsidRPr="004958F0">
              <w:rPr>
                <w:lang w:val="lt-LT" w:eastAsia="lt-LT"/>
              </w:rPr>
              <w:t>2</w:t>
            </w:r>
            <w:r w:rsidR="00EB466D">
              <w:rPr>
                <w:lang w:val="lt-LT" w:eastAsia="lt-LT"/>
              </w:rPr>
              <w:t>, 2023</w:t>
            </w:r>
          </w:p>
        </w:tc>
        <w:tc>
          <w:tcPr>
            <w:tcW w:w="1718" w:type="dxa"/>
          </w:tcPr>
          <w:p w14:paraId="601F46EE" w14:textId="3EC8F4E1" w:rsidR="00752AA0" w:rsidRPr="004958F0" w:rsidRDefault="00752AA0" w:rsidP="00216D82">
            <w:pPr>
              <w:pStyle w:val="Sraopastraipa1"/>
              <w:tabs>
                <w:tab w:val="left" w:pos="482"/>
                <w:tab w:val="left" w:pos="601"/>
              </w:tabs>
              <w:ind w:left="0"/>
              <w:jc w:val="both"/>
              <w:rPr>
                <w:lang w:val="lt-LT"/>
              </w:rPr>
            </w:pPr>
            <w:r w:rsidRPr="004958F0">
              <w:rPr>
                <w:lang w:val="lt-LT"/>
              </w:rPr>
              <w:t>2024</w:t>
            </w:r>
          </w:p>
        </w:tc>
        <w:tc>
          <w:tcPr>
            <w:tcW w:w="3671" w:type="dxa"/>
            <w:shd w:val="clear" w:color="auto" w:fill="auto"/>
          </w:tcPr>
          <w:p w14:paraId="2AF0F2E7" w14:textId="77777777" w:rsidR="00752AA0" w:rsidRPr="004958F0" w:rsidRDefault="00752AA0" w:rsidP="00216D82">
            <w:pPr>
              <w:pStyle w:val="Sraopastraipa1"/>
              <w:tabs>
                <w:tab w:val="left" w:pos="482"/>
                <w:tab w:val="left" w:pos="601"/>
              </w:tabs>
              <w:ind w:left="0"/>
              <w:jc w:val="both"/>
              <w:rPr>
                <w:lang w:val="lt-LT"/>
              </w:rPr>
            </w:pPr>
            <w:r w:rsidRPr="004958F0">
              <w:rPr>
                <w:lang w:val="lt-LT"/>
              </w:rPr>
              <w:t>Teisės aktas peržiūrimas kasmet vadovaujantis Lietuvos Respublikos rinkliavų įstatymo 5 straipsnio 3 dalimi.</w:t>
            </w:r>
          </w:p>
        </w:tc>
      </w:tr>
      <w:tr w:rsidR="00752AA0" w:rsidRPr="004958F0" w14:paraId="455FD9E7" w14:textId="77777777" w:rsidTr="00216D82">
        <w:tblPrEx>
          <w:tblBorders>
            <w:bottom w:val="single" w:sz="4" w:space="0" w:color="auto"/>
          </w:tblBorders>
        </w:tblPrEx>
        <w:tc>
          <w:tcPr>
            <w:tcW w:w="988" w:type="dxa"/>
            <w:shd w:val="clear" w:color="auto" w:fill="auto"/>
          </w:tcPr>
          <w:p w14:paraId="2A8BF375"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607A0CD"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2018 m. rugsėjo 12 d. nutarimas Nr. 918 „Dėl Lietuvos Respublikos radiacinės saugos įstatymo įgyvendinimo“</w:t>
            </w:r>
          </w:p>
        </w:tc>
        <w:tc>
          <w:tcPr>
            <w:tcW w:w="1137" w:type="dxa"/>
            <w:shd w:val="clear" w:color="auto" w:fill="auto"/>
          </w:tcPr>
          <w:p w14:paraId="7DB0B561"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7F2B536E"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3C2C9347"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51AEF6D" w14:textId="77777777" w:rsidR="00752AA0" w:rsidRPr="004958F0" w:rsidRDefault="00752AA0" w:rsidP="00216D82">
            <w:pPr>
              <w:pStyle w:val="Sraopastraipa1"/>
              <w:tabs>
                <w:tab w:val="left" w:pos="482"/>
                <w:tab w:val="left" w:pos="601"/>
              </w:tabs>
              <w:ind w:left="0"/>
              <w:rPr>
                <w:lang w:val="lt-LT"/>
              </w:rPr>
            </w:pPr>
          </w:p>
        </w:tc>
      </w:tr>
      <w:tr w:rsidR="00752AA0" w:rsidRPr="004958F0" w14:paraId="0FFD54FB" w14:textId="77777777" w:rsidTr="00216D82">
        <w:tblPrEx>
          <w:tblBorders>
            <w:bottom w:val="single" w:sz="4" w:space="0" w:color="auto"/>
          </w:tblBorders>
        </w:tblPrEx>
        <w:tc>
          <w:tcPr>
            <w:tcW w:w="988" w:type="dxa"/>
            <w:shd w:val="clear" w:color="auto" w:fill="auto"/>
          </w:tcPr>
          <w:p w14:paraId="09373A54"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6C55FF7"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 xml:space="preserve">Lietuvos Respublikos Vyriausybės 1999 m. gegužės 25 d. nutarimas Nr. 651 „Dėl Valstybės jonizuojančiosios spinduliuotės šaltinių ir darbuotojų </w:t>
            </w:r>
            <w:proofErr w:type="spellStart"/>
            <w:r w:rsidRPr="004958F0">
              <w:rPr>
                <w:lang w:val="lt-LT" w:eastAsia="lt-LT"/>
              </w:rPr>
              <w:t>apšvitos</w:t>
            </w:r>
            <w:proofErr w:type="spellEnd"/>
            <w:r w:rsidRPr="004958F0">
              <w:rPr>
                <w:lang w:val="lt-LT" w:eastAsia="lt-LT"/>
              </w:rPr>
              <w:t xml:space="preserve"> registro nuostatų patvirtinimo“</w:t>
            </w:r>
          </w:p>
        </w:tc>
        <w:tc>
          <w:tcPr>
            <w:tcW w:w="1137" w:type="dxa"/>
            <w:shd w:val="clear" w:color="auto" w:fill="auto"/>
          </w:tcPr>
          <w:p w14:paraId="7CFF4A16"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8CA3982"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310D1275"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D89F15D" w14:textId="77777777" w:rsidR="00752AA0" w:rsidRPr="004958F0" w:rsidRDefault="00752AA0" w:rsidP="00216D82">
            <w:pPr>
              <w:pStyle w:val="Sraopastraipa1"/>
              <w:tabs>
                <w:tab w:val="left" w:pos="482"/>
                <w:tab w:val="left" w:pos="601"/>
              </w:tabs>
              <w:ind w:left="0"/>
              <w:rPr>
                <w:lang w:val="lt-LT"/>
              </w:rPr>
            </w:pPr>
          </w:p>
        </w:tc>
      </w:tr>
      <w:tr w:rsidR="00752AA0" w:rsidRPr="004958F0" w14:paraId="541ACC4C" w14:textId="77777777" w:rsidTr="00216D82">
        <w:tblPrEx>
          <w:tblBorders>
            <w:bottom w:val="single" w:sz="4" w:space="0" w:color="auto"/>
          </w:tblBorders>
        </w:tblPrEx>
        <w:tc>
          <w:tcPr>
            <w:tcW w:w="988" w:type="dxa"/>
            <w:shd w:val="clear" w:color="auto" w:fill="auto"/>
          </w:tcPr>
          <w:p w14:paraId="04B1CCA5"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40496E8"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2002 m. gegužės 21 d. nutarimas Nr. 704 „Dėl įgaliojimų suteikimo pavojingųjų krovinių vežimo automobilių ir geležinkelių keliais ir su tuo susijusios veiklos srityse“</w:t>
            </w:r>
          </w:p>
        </w:tc>
        <w:tc>
          <w:tcPr>
            <w:tcW w:w="1137" w:type="dxa"/>
            <w:shd w:val="clear" w:color="auto" w:fill="auto"/>
          </w:tcPr>
          <w:p w14:paraId="2F1E0844"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E2FE535" w14:textId="77777777" w:rsidR="00752AA0" w:rsidRPr="004958F0" w:rsidRDefault="00752AA0" w:rsidP="00216D82">
            <w:pPr>
              <w:pStyle w:val="Sraopastraipa1"/>
              <w:tabs>
                <w:tab w:val="left" w:pos="993"/>
              </w:tabs>
              <w:ind w:left="0"/>
              <w:jc w:val="center"/>
              <w:rPr>
                <w:lang w:val="lt-LT" w:eastAsia="lt-LT"/>
              </w:rPr>
            </w:pPr>
            <w:r w:rsidRPr="004958F0">
              <w:rPr>
                <w:lang w:val="lt-LT"/>
              </w:rPr>
              <w:t>–</w:t>
            </w:r>
          </w:p>
        </w:tc>
        <w:tc>
          <w:tcPr>
            <w:tcW w:w="1718" w:type="dxa"/>
          </w:tcPr>
          <w:p w14:paraId="7E78E72F"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F49FA78" w14:textId="77777777" w:rsidR="00752AA0" w:rsidRPr="004958F0" w:rsidRDefault="00752AA0" w:rsidP="00216D82">
            <w:pPr>
              <w:pStyle w:val="Sraopastraipa1"/>
              <w:tabs>
                <w:tab w:val="left" w:pos="482"/>
                <w:tab w:val="left" w:pos="601"/>
              </w:tabs>
              <w:ind w:left="0"/>
              <w:rPr>
                <w:lang w:val="lt-LT"/>
              </w:rPr>
            </w:pPr>
          </w:p>
        </w:tc>
      </w:tr>
      <w:tr w:rsidR="00752AA0" w:rsidRPr="004958F0" w14:paraId="358040FC" w14:textId="77777777" w:rsidTr="00216D82">
        <w:tblPrEx>
          <w:tblBorders>
            <w:bottom w:val="single" w:sz="4" w:space="0" w:color="auto"/>
          </w:tblBorders>
        </w:tblPrEx>
        <w:tc>
          <w:tcPr>
            <w:tcW w:w="988" w:type="dxa"/>
            <w:shd w:val="clear" w:color="auto" w:fill="auto"/>
          </w:tcPr>
          <w:p w14:paraId="231C5F72"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286581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Lietuvos Respublikos Vyriausybės 2017 m. gruodžio 20 d. nutarimas Nr. 1116 „Dėl Nacionalinės branduolinės saugos reglamentavimo ir priežiūros sistemos, branduolinės energetikos objektų saugos ir nacionalinės radioaktyviųjų atliekų tvarkymo sistemos įvertinimų tvarkos aprašo patvirtinimo“</w:t>
            </w:r>
          </w:p>
        </w:tc>
        <w:tc>
          <w:tcPr>
            <w:tcW w:w="1137" w:type="dxa"/>
            <w:shd w:val="clear" w:color="auto" w:fill="auto"/>
          </w:tcPr>
          <w:p w14:paraId="46EEC66B"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13EE311" w14:textId="77777777" w:rsidR="00752AA0" w:rsidRPr="004958F0" w:rsidRDefault="00752AA0" w:rsidP="00216D82">
            <w:pPr>
              <w:pStyle w:val="Sraopastraipa1"/>
              <w:tabs>
                <w:tab w:val="left" w:pos="993"/>
              </w:tabs>
              <w:ind w:left="0"/>
              <w:jc w:val="center"/>
              <w:rPr>
                <w:lang w:val="lt-LT"/>
              </w:rPr>
            </w:pPr>
            <w:r w:rsidRPr="004958F0">
              <w:rPr>
                <w:lang w:val="lt-LT"/>
              </w:rPr>
              <w:t>–</w:t>
            </w:r>
          </w:p>
        </w:tc>
        <w:tc>
          <w:tcPr>
            <w:tcW w:w="1718" w:type="dxa"/>
          </w:tcPr>
          <w:p w14:paraId="7499E81A"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F6A20FC" w14:textId="77777777" w:rsidR="00752AA0" w:rsidRPr="004958F0" w:rsidRDefault="00752AA0" w:rsidP="00216D82">
            <w:pPr>
              <w:pStyle w:val="Sraopastraipa1"/>
              <w:tabs>
                <w:tab w:val="left" w:pos="482"/>
                <w:tab w:val="left" w:pos="601"/>
              </w:tabs>
              <w:ind w:left="0"/>
              <w:rPr>
                <w:lang w:val="lt-LT"/>
              </w:rPr>
            </w:pPr>
          </w:p>
        </w:tc>
      </w:tr>
      <w:tr w:rsidR="00752AA0" w:rsidRPr="004958F0" w14:paraId="5E1D99BA" w14:textId="77777777" w:rsidTr="00216D82">
        <w:tblPrEx>
          <w:tblBorders>
            <w:bottom w:val="single" w:sz="4" w:space="0" w:color="auto"/>
          </w:tblBorders>
        </w:tblPrEx>
        <w:tc>
          <w:tcPr>
            <w:tcW w:w="988" w:type="dxa"/>
            <w:shd w:val="clear" w:color="auto" w:fill="auto"/>
          </w:tcPr>
          <w:p w14:paraId="1449CA6F"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DE7B15B"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 xml:space="preserve">Lietuvos Respublikos Vyriausybės 2018 m. kovo 21 d. nutarimas Nr. 260 „Dėl Branduolinės energetikos objekto vadovaujančių darbuotojų atestavimo tvarkos aprašo patvirtinimo“ </w:t>
            </w:r>
          </w:p>
        </w:tc>
        <w:tc>
          <w:tcPr>
            <w:tcW w:w="1137" w:type="dxa"/>
            <w:shd w:val="clear" w:color="auto" w:fill="auto"/>
          </w:tcPr>
          <w:p w14:paraId="6C8BD044"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AC1A33C" w14:textId="77777777" w:rsidR="00752AA0" w:rsidRPr="004958F0" w:rsidRDefault="00752AA0" w:rsidP="00216D82">
            <w:pPr>
              <w:pStyle w:val="Sraopastraipa1"/>
              <w:tabs>
                <w:tab w:val="left" w:pos="993"/>
              </w:tabs>
              <w:ind w:left="0"/>
              <w:jc w:val="center"/>
              <w:rPr>
                <w:lang w:val="lt-LT"/>
              </w:rPr>
            </w:pPr>
            <w:r w:rsidRPr="004958F0">
              <w:rPr>
                <w:lang w:val="lt-LT"/>
              </w:rPr>
              <w:t>–</w:t>
            </w:r>
          </w:p>
        </w:tc>
        <w:tc>
          <w:tcPr>
            <w:tcW w:w="1718" w:type="dxa"/>
          </w:tcPr>
          <w:p w14:paraId="01A0093F" w14:textId="77777777" w:rsidR="00752AA0" w:rsidRPr="004958F0" w:rsidRDefault="00752AA0"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38F5E32" w14:textId="77777777" w:rsidR="00752AA0" w:rsidRPr="004958F0" w:rsidRDefault="00752AA0" w:rsidP="00216D82">
            <w:pPr>
              <w:pStyle w:val="Sraopastraipa1"/>
              <w:tabs>
                <w:tab w:val="left" w:pos="482"/>
                <w:tab w:val="left" w:pos="601"/>
              </w:tabs>
              <w:ind w:left="0"/>
              <w:rPr>
                <w:lang w:val="lt-LT"/>
              </w:rPr>
            </w:pPr>
          </w:p>
        </w:tc>
      </w:tr>
      <w:tr w:rsidR="008C0A4C" w:rsidRPr="004958F0" w14:paraId="697C94DB" w14:textId="77777777" w:rsidTr="00216D82">
        <w:tblPrEx>
          <w:tblBorders>
            <w:bottom w:val="single" w:sz="4" w:space="0" w:color="auto"/>
          </w:tblBorders>
        </w:tblPrEx>
        <w:tc>
          <w:tcPr>
            <w:tcW w:w="988" w:type="dxa"/>
            <w:shd w:val="clear" w:color="auto" w:fill="auto"/>
          </w:tcPr>
          <w:p w14:paraId="2A6592CF" w14:textId="77777777" w:rsidR="008C0A4C" w:rsidRPr="004958F0" w:rsidRDefault="008C0A4C"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5BDD08A" w14:textId="5E50927E" w:rsidR="008C0A4C" w:rsidRPr="004958F0" w:rsidRDefault="008C0A4C" w:rsidP="008C0A4C">
            <w:pPr>
              <w:pStyle w:val="Sraopastraipa1"/>
              <w:tabs>
                <w:tab w:val="left" w:pos="993"/>
              </w:tabs>
              <w:ind w:left="0"/>
              <w:jc w:val="both"/>
              <w:rPr>
                <w:lang w:val="lt-LT" w:eastAsia="lt-LT"/>
              </w:rPr>
            </w:pPr>
            <w:r w:rsidRPr="004958F0">
              <w:rPr>
                <w:lang w:val="lt-LT" w:eastAsia="lt-LT"/>
              </w:rPr>
              <w:t>Branduolinės energetikos objekto, branduolinės energetikos objekto aikštelės, branduolinių ir branduolinio kuro ciklo medžiagų fizinės saugos užtikrinimo organizavimo tvarkos aprašas, patvirtintas Lietuvos Respublikos Vyriausybės 2019 m. liepos 3 d. nutarimu Nr. 670 „Dėl Branduolinės energetikos objekto, branduolinės energetikos objekto aikštelės, branduolinių ir branduolinio kuro ciklo medžiagų fizinės saugos užtikrinimo organizavimo tvarkos aprašo patvirtinimo“</w:t>
            </w:r>
          </w:p>
        </w:tc>
        <w:tc>
          <w:tcPr>
            <w:tcW w:w="1137" w:type="dxa"/>
            <w:shd w:val="clear" w:color="auto" w:fill="auto"/>
          </w:tcPr>
          <w:p w14:paraId="2DF60098" w14:textId="6305CD00" w:rsidR="008C0A4C" w:rsidRPr="004958F0" w:rsidRDefault="00412E5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181A57A" w14:textId="3B290497" w:rsidR="008C0A4C" w:rsidRPr="004958F0" w:rsidRDefault="002979D8" w:rsidP="00216D82">
            <w:pPr>
              <w:pStyle w:val="Sraopastraipa1"/>
              <w:tabs>
                <w:tab w:val="left" w:pos="993"/>
              </w:tabs>
              <w:ind w:left="0"/>
              <w:jc w:val="center"/>
              <w:rPr>
                <w:lang w:val="lt-LT"/>
              </w:rPr>
            </w:pPr>
            <w:r w:rsidRPr="004958F0">
              <w:rPr>
                <w:lang w:val="lt-LT" w:eastAsia="lt-LT"/>
              </w:rPr>
              <w:t>–</w:t>
            </w:r>
          </w:p>
        </w:tc>
        <w:tc>
          <w:tcPr>
            <w:tcW w:w="1718" w:type="dxa"/>
          </w:tcPr>
          <w:p w14:paraId="75B6267D" w14:textId="1F794643" w:rsidR="008C0A4C" w:rsidRPr="004958F0" w:rsidRDefault="00412E5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67EF7C33" w14:textId="77777777" w:rsidR="008C0A4C" w:rsidRPr="004958F0" w:rsidRDefault="008C0A4C" w:rsidP="00216D82">
            <w:pPr>
              <w:pStyle w:val="Sraopastraipa1"/>
              <w:tabs>
                <w:tab w:val="left" w:pos="482"/>
                <w:tab w:val="left" w:pos="601"/>
              </w:tabs>
              <w:ind w:left="0"/>
              <w:rPr>
                <w:lang w:val="lt-LT"/>
              </w:rPr>
            </w:pPr>
          </w:p>
        </w:tc>
      </w:tr>
      <w:tr w:rsidR="00412E5A" w:rsidRPr="004958F0" w14:paraId="604420AF" w14:textId="77777777" w:rsidTr="00216D82">
        <w:tblPrEx>
          <w:tblBorders>
            <w:bottom w:val="single" w:sz="4" w:space="0" w:color="auto"/>
          </w:tblBorders>
        </w:tblPrEx>
        <w:tc>
          <w:tcPr>
            <w:tcW w:w="988" w:type="dxa"/>
            <w:shd w:val="clear" w:color="auto" w:fill="auto"/>
          </w:tcPr>
          <w:p w14:paraId="72D5435D" w14:textId="77777777" w:rsidR="00412E5A" w:rsidRPr="004958F0" w:rsidRDefault="00412E5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A864A48" w14:textId="603251C2" w:rsidR="00412E5A" w:rsidRPr="004958F0" w:rsidRDefault="00412E5A" w:rsidP="008C0A4C">
            <w:pPr>
              <w:pStyle w:val="Sraopastraipa1"/>
              <w:tabs>
                <w:tab w:val="left" w:pos="993"/>
              </w:tabs>
              <w:ind w:left="0"/>
              <w:jc w:val="both"/>
              <w:rPr>
                <w:lang w:val="lt-LT" w:eastAsia="lt-LT"/>
              </w:rPr>
            </w:pPr>
            <w:r w:rsidRPr="004958F0">
              <w:rPr>
                <w:lang w:val="lt-LT"/>
              </w:rPr>
              <w:t>Fizinių asmenų tikrinimo, informacijos apie patikrintus fizinius asmenis nuolatinio stebėjimo ir tokios informacijos teikimo branduolinės energetikos srityje tvarkos aprašas, patvirtintas Lietuvos Respublikos Vyriausybės 2018 m. gruodžio 27 d. nutarimu Nr. 1414 „Dėl Fizinių asmenų tikrinimo, informacijos apie patikrintus fizinius asmenis nuolatinio stebėjimo ir tokios informacijos teikimo branduolinės energetikos srityje tvarkos aprašo patvirtinimo“</w:t>
            </w:r>
          </w:p>
        </w:tc>
        <w:tc>
          <w:tcPr>
            <w:tcW w:w="1137" w:type="dxa"/>
            <w:shd w:val="clear" w:color="auto" w:fill="auto"/>
          </w:tcPr>
          <w:p w14:paraId="0CDCA3F8" w14:textId="701A099D" w:rsidR="00412E5A" w:rsidRPr="004958F0" w:rsidRDefault="00412E5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078B25A8" w14:textId="6E9F1255" w:rsidR="00412E5A" w:rsidRPr="004958F0" w:rsidRDefault="002979D8" w:rsidP="002979D8">
            <w:pPr>
              <w:pStyle w:val="Sraopastraipa1"/>
              <w:tabs>
                <w:tab w:val="left" w:pos="993"/>
              </w:tabs>
              <w:rPr>
                <w:lang w:val="lt-LT"/>
              </w:rPr>
            </w:pPr>
            <w:r w:rsidRPr="004958F0">
              <w:rPr>
                <w:lang w:val="lt-LT" w:eastAsia="lt-LT"/>
              </w:rPr>
              <w:t>–</w:t>
            </w:r>
          </w:p>
        </w:tc>
        <w:tc>
          <w:tcPr>
            <w:tcW w:w="1718" w:type="dxa"/>
          </w:tcPr>
          <w:p w14:paraId="0030593B" w14:textId="117906EB" w:rsidR="00412E5A" w:rsidRPr="004958F0" w:rsidRDefault="00412E5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9DBCC94" w14:textId="77777777" w:rsidR="00412E5A" w:rsidRPr="004958F0" w:rsidRDefault="00412E5A" w:rsidP="00216D82">
            <w:pPr>
              <w:pStyle w:val="Sraopastraipa1"/>
              <w:tabs>
                <w:tab w:val="left" w:pos="482"/>
                <w:tab w:val="left" w:pos="601"/>
              </w:tabs>
              <w:ind w:left="0"/>
              <w:rPr>
                <w:lang w:val="lt-LT"/>
              </w:rPr>
            </w:pPr>
          </w:p>
        </w:tc>
      </w:tr>
      <w:tr w:rsidR="00752AA0" w:rsidRPr="004958F0" w14:paraId="6C44D028" w14:textId="77777777" w:rsidTr="00216D82">
        <w:tblPrEx>
          <w:tblBorders>
            <w:bottom w:val="single" w:sz="4" w:space="0" w:color="auto"/>
          </w:tblBorders>
        </w:tblPrEx>
        <w:tc>
          <w:tcPr>
            <w:tcW w:w="15329" w:type="dxa"/>
            <w:gridSpan w:val="6"/>
            <w:shd w:val="clear" w:color="auto" w:fill="auto"/>
          </w:tcPr>
          <w:p w14:paraId="309F59CD" w14:textId="77777777" w:rsidR="00752AA0" w:rsidRPr="004958F0" w:rsidDel="007C6836" w:rsidRDefault="00752AA0" w:rsidP="006F5E6D">
            <w:pPr>
              <w:pStyle w:val="Sraopastraipa1"/>
              <w:ind w:left="0"/>
              <w:jc w:val="center"/>
              <w:rPr>
                <w:lang w:val="lt-LT"/>
              </w:rPr>
            </w:pPr>
            <w:r w:rsidRPr="004958F0">
              <w:rPr>
                <w:b/>
                <w:lang w:val="lt-LT" w:eastAsia="lt-LT"/>
              </w:rPr>
              <w:t>REGULIAVIMO SRITIS – BENDRIEJI SAUGOS REIKALAVIMAI</w:t>
            </w:r>
          </w:p>
        </w:tc>
      </w:tr>
      <w:tr w:rsidR="00752AA0" w:rsidRPr="004958F0" w14:paraId="40666A8C" w14:textId="77777777" w:rsidTr="00216D82">
        <w:tblPrEx>
          <w:tblBorders>
            <w:bottom w:val="single" w:sz="4" w:space="0" w:color="auto"/>
          </w:tblBorders>
        </w:tblPrEx>
        <w:tc>
          <w:tcPr>
            <w:tcW w:w="15329" w:type="dxa"/>
            <w:gridSpan w:val="6"/>
            <w:shd w:val="clear" w:color="auto" w:fill="auto"/>
          </w:tcPr>
          <w:p w14:paraId="26F281B3" w14:textId="77777777" w:rsidR="00752AA0" w:rsidRPr="004958F0" w:rsidDel="007C6836" w:rsidRDefault="00752AA0" w:rsidP="006F5E6D">
            <w:pPr>
              <w:pStyle w:val="Sraopastraipa1"/>
              <w:ind w:left="0"/>
              <w:jc w:val="center"/>
              <w:rPr>
                <w:b/>
                <w:lang w:val="lt-LT"/>
              </w:rPr>
            </w:pPr>
            <w:r w:rsidRPr="004958F0">
              <w:rPr>
                <w:b/>
                <w:lang w:val="lt-LT"/>
              </w:rPr>
              <w:t>Valstybinio reguliavimo organizavimas</w:t>
            </w:r>
          </w:p>
        </w:tc>
      </w:tr>
      <w:tr w:rsidR="00752AA0" w:rsidRPr="003E5E90" w14:paraId="344CA4C3" w14:textId="77777777" w:rsidTr="00216D82">
        <w:tblPrEx>
          <w:tblBorders>
            <w:bottom w:val="single" w:sz="4" w:space="0" w:color="auto"/>
          </w:tblBorders>
        </w:tblPrEx>
        <w:tc>
          <w:tcPr>
            <w:tcW w:w="988" w:type="dxa"/>
            <w:shd w:val="clear" w:color="auto" w:fill="auto"/>
          </w:tcPr>
          <w:p w14:paraId="34125161"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DC8CBE2" w14:textId="3D1E0654" w:rsidR="00752AA0" w:rsidRPr="004958F0" w:rsidRDefault="00752AA0" w:rsidP="00216D82">
            <w:pPr>
              <w:pStyle w:val="Sraopastraipa1"/>
              <w:tabs>
                <w:tab w:val="left" w:pos="993"/>
              </w:tabs>
              <w:ind w:left="0"/>
              <w:jc w:val="both"/>
              <w:rPr>
                <w:lang w:val="lt-LT" w:eastAsia="lt-LT"/>
              </w:rPr>
            </w:pPr>
            <w:r w:rsidRPr="004958F0">
              <w:rPr>
                <w:lang w:val="lt-LT" w:eastAsia="lt-LT"/>
              </w:rPr>
              <w:t>VATESI viršininko 2009 m. birželio 15 d. įsakymas Nr. 22.3-58 „Dėl Branduolinės saugos reikalavimų BSR-1.1.1-2014 „Branduolinės saugos reikalavimų ir branduolinės saugos taisyklių rengimo tvarkos aprašas“ patvirtinimo“</w:t>
            </w:r>
          </w:p>
        </w:tc>
        <w:tc>
          <w:tcPr>
            <w:tcW w:w="1137" w:type="dxa"/>
            <w:shd w:val="clear" w:color="auto" w:fill="auto"/>
          </w:tcPr>
          <w:p w14:paraId="5B42682E" w14:textId="77777777" w:rsidR="00752AA0" w:rsidRPr="004958F0" w:rsidRDefault="00752AA0" w:rsidP="00216D82">
            <w:pPr>
              <w:pStyle w:val="Sraopastraipa1"/>
              <w:tabs>
                <w:tab w:val="left" w:pos="426"/>
              </w:tabs>
              <w:ind w:left="0"/>
              <w:rPr>
                <w:lang w:val="lt-LT" w:eastAsia="lt-LT"/>
              </w:rPr>
            </w:pPr>
            <w:r w:rsidRPr="004958F0">
              <w:rPr>
                <w:lang w:val="lt-LT" w:eastAsia="lt-LT"/>
              </w:rPr>
              <w:t>3.3</w:t>
            </w:r>
          </w:p>
        </w:tc>
        <w:tc>
          <w:tcPr>
            <w:tcW w:w="1702" w:type="dxa"/>
            <w:shd w:val="clear" w:color="auto" w:fill="auto"/>
          </w:tcPr>
          <w:p w14:paraId="1DA386B4" w14:textId="6FCB040B" w:rsidR="00752AA0" w:rsidRPr="004958F0" w:rsidRDefault="00752AA0" w:rsidP="00216D82">
            <w:pPr>
              <w:pStyle w:val="Sraopastraipa1"/>
              <w:tabs>
                <w:tab w:val="left" w:pos="993"/>
              </w:tabs>
              <w:ind w:left="0"/>
              <w:jc w:val="center"/>
              <w:rPr>
                <w:lang w:val="lt-LT" w:eastAsia="lt-LT"/>
              </w:rPr>
            </w:pPr>
            <w:r w:rsidRPr="004958F0">
              <w:rPr>
                <w:lang w:val="lt-LT" w:eastAsia="lt-LT"/>
              </w:rPr>
              <w:t>202</w:t>
            </w:r>
            <w:r w:rsidR="002D7BFB" w:rsidRPr="004958F0">
              <w:rPr>
                <w:lang w:val="lt-LT" w:eastAsia="lt-LT"/>
              </w:rPr>
              <w:t>1</w:t>
            </w:r>
          </w:p>
        </w:tc>
        <w:tc>
          <w:tcPr>
            <w:tcW w:w="1718" w:type="dxa"/>
          </w:tcPr>
          <w:p w14:paraId="257360A3" w14:textId="21EC2627" w:rsidR="00752AA0" w:rsidRPr="004958F0" w:rsidDel="007C6836" w:rsidRDefault="00752AA0" w:rsidP="002D7BFB">
            <w:pPr>
              <w:pStyle w:val="Sraopastraipa1"/>
              <w:tabs>
                <w:tab w:val="left" w:pos="482"/>
                <w:tab w:val="left" w:pos="601"/>
              </w:tabs>
              <w:ind w:left="0"/>
              <w:rPr>
                <w:lang w:val="lt-LT"/>
              </w:rPr>
            </w:pPr>
            <w:r w:rsidRPr="004958F0">
              <w:rPr>
                <w:lang w:val="lt-LT" w:eastAsia="lt-LT"/>
              </w:rPr>
              <w:t>202</w:t>
            </w:r>
            <w:r w:rsidR="002D7BFB" w:rsidRPr="004958F0">
              <w:rPr>
                <w:lang w:val="lt-LT" w:eastAsia="lt-LT"/>
              </w:rPr>
              <w:t>6</w:t>
            </w:r>
          </w:p>
        </w:tc>
        <w:tc>
          <w:tcPr>
            <w:tcW w:w="3671" w:type="dxa"/>
            <w:shd w:val="clear" w:color="auto" w:fill="auto"/>
          </w:tcPr>
          <w:p w14:paraId="564F1E5C" w14:textId="62CB3134" w:rsidR="00752AA0" w:rsidRPr="004958F0" w:rsidRDefault="000E17D4" w:rsidP="001852F2">
            <w:pPr>
              <w:pStyle w:val="Sraopastraipa1"/>
              <w:tabs>
                <w:tab w:val="left" w:pos="482"/>
                <w:tab w:val="left" w:pos="601"/>
              </w:tabs>
              <w:ind w:left="0"/>
              <w:jc w:val="both"/>
              <w:rPr>
                <w:lang w:val="lt-LT"/>
              </w:rPr>
            </w:pPr>
            <w:r w:rsidRPr="004958F0">
              <w:rPr>
                <w:lang w:val="lt-LT"/>
              </w:rPr>
              <w:t>2026 m. numatoma periodinė peržiūra.</w:t>
            </w:r>
          </w:p>
        </w:tc>
      </w:tr>
      <w:tr w:rsidR="00752AA0" w:rsidRPr="004958F0" w14:paraId="3A8C03AE" w14:textId="77777777" w:rsidTr="00216D82">
        <w:tblPrEx>
          <w:tblBorders>
            <w:bottom w:val="single" w:sz="4" w:space="0" w:color="auto"/>
          </w:tblBorders>
        </w:tblPrEx>
        <w:tc>
          <w:tcPr>
            <w:tcW w:w="988" w:type="dxa"/>
            <w:shd w:val="clear" w:color="auto" w:fill="auto"/>
          </w:tcPr>
          <w:p w14:paraId="7B59918C"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631975B" w14:textId="77777777" w:rsidR="00752AA0" w:rsidRPr="004958F0" w:rsidRDefault="00752AA0" w:rsidP="00216D82">
            <w:pPr>
              <w:pStyle w:val="Sraopastraipa1"/>
              <w:tabs>
                <w:tab w:val="left" w:pos="993"/>
              </w:tabs>
              <w:ind w:left="0"/>
              <w:jc w:val="both"/>
              <w:rPr>
                <w:lang w:val="lt-LT" w:eastAsia="lt-LT"/>
              </w:rPr>
            </w:pPr>
            <w:r w:rsidRPr="004958F0">
              <w:rPr>
                <w:lang w:val="lt-LT"/>
              </w:rPr>
              <w:t>VATESI viršininko 2018 m. rugpjūčio 22 d. įsakymas Nr. 22.3-192 „Dėl ūkio subjektų konsultavimo Valstybinėje atominės energetikos saugos inspekcijoje“</w:t>
            </w:r>
          </w:p>
        </w:tc>
        <w:tc>
          <w:tcPr>
            <w:tcW w:w="1137" w:type="dxa"/>
            <w:shd w:val="clear" w:color="auto" w:fill="auto"/>
          </w:tcPr>
          <w:p w14:paraId="27883C53"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07F13D2" w14:textId="097BABF7" w:rsidR="00752AA0" w:rsidRPr="004958F0" w:rsidRDefault="00752AA0" w:rsidP="002D7BFB">
            <w:pPr>
              <w:pStyle w:val="Sraopastraipa1"/>
              <w:tabs>
                <w:tab w:val="left" w:pos="993"/>
              </w:tabs>
              <w:ind w:left="0"/>
              <w:jc w:val="center"/>
              <w:rPr>
                <w:lang w:val="lt-LT" w:eastAsia="lt-LT"/>
              </w:rPr>
            </w:pPr>
            <w:r w:rsidRPr="004958F0">
              <w:rPr>
                <w:lang w:val="lt-LT" w:eastAsia="lt-LT"/>
              </w:rPr>
              <w:t>202</w:t>
            </w:r>
            <w:r w:rsidR="002D7BFB" w:rsidRPr="004958F0">
              <w:rPr>
                <w:lang w:val="lt-LT" w:eastAsia="lt-LT"/>
              </w:rPr>
              <w:t>1</w:t>
            </w:r>
          </w:p>
        </w:tc>
        <w:tc>
          <w:tcPr>
            <w:tcW w:w="1718" w:type="dxa"/>
          </w:tcPr>
          <w:p w14:paraId="162826B3" w14:textId="199F1A21" w:rsidR="00752AA0" w:rsidRPr="004958F0" w:rsidRDefault="00752AA0" w:rsidP="002D7BFB">
            <w:pPr>
              <w:pStyle w:val="Sraopastraipa1"/>
              <w:tabs>
                <w:tab w:val="left" w:pos="482"/>
                <w:tab w:val="left" w:pos="601"/>
              </w:tabs>
              <w:ind w:left="0"/>
              <w:rPr>
                <w:lang w:val="lt-LT"/>
              </w:rPr>
            </w:pPr>
            <w:r w:rsidRPr="004958F0">
              <w:rPr>
                <w:lang w:val="lt-LT" w:eastAsia="lt-LT"/>
              </w:rPr>
              <w:t>202</w:t>
            </w:r>
            <w:r w:rsidR="002D7BFB" w:rsidRPr="004958F0">
              <w:rPr>
                <w:lang w:val="lt-LT" w:eastAsia="lt-LT"/>
              </w:rPr>
              <w:t>6</w:t>
            </w:r>
          </w:p>
        </w:tc>
        <w:tc>
          <w:tcPr>
            <w:tcW w:w="3671" w:type="dxa"/>
            <w:shd w:val="clear" w:color="auto" w:fill="auto"/>
          </w:tcPr>
          <w:p w14:paraId="1D61587A" w14:textId="75C8C12F" w:rsidR="00752AA0" w:rsidRPr="004958F0" w:rsidRDefault="00752AA0" w:rsidP="006110AF">
            <w:pPr>
              <w:pStyle w:val="Sraopastraipa1"/>
              <w:tabs>
                <w:tab w:val="left" w:pos="482"/>
                <w:tab w:val="left" w:pos="601"/>
              </w:tabs>
              <w:ind w:left="0"/>
              <w:jc w:val="both"/>
              <w:rPr>
                <w:lang w:val="lt-LT"/>
              </w:rPr>
            </w:pPr>
            <w:r w:rsidRPr="004958F0">
              <w:rPr>
                <w:lang w:val="lt-LT"/>
              </w:rPr>
              <w:t>202</w:t>
            </w:r>
            <w:r w:rsidR="006110AF" w:rsidRPr="004958F0">
              <w:rPr>
                <w:lang w:val="lt-LT"/>
              </w:rPr>
              <w:t>6</w:t>
            </w:r>
            <w:r w:rsidRPr="004958F0">
              <w:rPr>
                <w:lang w:val="lt-LT"/>
              </w:rPr>
              <w:t xml:space="preserve"> m. numatoma periodinė peržiūra.</w:t>
            </w:r>
          </w:p>
        </w:tc>
      </w:tr>
      <w:tr w:rsidR="00752AA0" w:rsidRPr="004958F0" w14:paraId="12A254D7" w14:textId="77777777" w:rsidTr="00216D82">
        <w:tblPrEx>
          <w:tblBorders>
            <w:bottom w:val="single" w:sz="4" w:space="0" w:color="auto"/>
          </w:tblBorders>
        </w:tblPrEx>
        <w:tc>
          <w:tcPr>
            <w:tcW w:w="988" w:type="dxa"/>
            <w:shd w:val="clear" w:color="auto" w:fill="auto"/>
          </w:tcPr>
          <w:p w14:paraId="28760F5E"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43844DE"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VATESI viršininko 2011 m. rugpjūčio 25 d. įsakymas Nr. 22.3-82 „Dėl Branduolinės saugos reikalavimų BSR-1.1.3-2016 „Valstybinės atominės energetikos saugos inspekcijos patikrinimai“ patvirtinimo“</w:t>
            </w:r>
          </w:p>
        </w:tc>
        <w:tc>
          <w:tcPr>
            <w:tcW w:w="1137" w:type="dxa"/>
            <w:shd w:val="clear" w:color="auto" w:fill="auto"/>
          </w:tcPr>
          <w:p w14:paraId="0DB6C993" w14:textId="58F931C0" w:rsidR="00752AA0" w:rsidRPr="004958F0" w:rsidRDefault="00FE233C"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85FC679" w14:textId="31F647A4" w:rsidR="00752AA0" w:rsidRPr="004958F0" w:rsidRDefault="00752AA0" w:rsidP="00807F8A">
            <w:pPr>
              <w:pStyle w:val="Sraopastraipa1"/>
              <w:tabs>
                <w:tab w:val="left" w:pos="993"/>
              </w:tabs>
              <w:ind w:left="0"/>
              <w:jc w:val="center"/>
              <w:rPr>
                <w:lang w:val="lt-LT" w:eastAsia="lt-LT"/>
              </w:rPr>
            </w:pPr>
            <w:r w:rsidRPr="004958F0">
              <w:rPr>
                <w:lang w:val="lt-LT" w:eastAsia="lt-LT"/>
              </w:rPr>
              <w:t>202</w:t>
            </w:r>
            <w:r w:rsidR="00807F8A" w:rsidRPr="004958F0">
              <w:rPr>
                <w:lang w:val="lt-LT" w:eastAsia="lt-LT"/>
              </w:rPr>
              <w:t>1</w:t>
            </w:r>
          </w:p>
        </w:tc>
        <w:tc>
          <w:tcPr>
            <w:tcW w:w="1718" w:type="dxa"/>
          </w:tcPr>
          <w:p w14:paraId="4D4DE107" w14:textId="42A60243" w:rsidR="00752AA0" w:rsidRPr="004958F0" w:rsidRDefault="00752AA0" w:rsidP="00216D82">
            <w:pPr>
              <w:pStyle w:val="Sraopastraipa1"/>
              <w:tabs>
                <w:tab w:val="left" w:pos="482"/>
                <w:tab w:val="left" w:pos="601"/>
              </w:tabs>
              <w:ind w:left="0"/>
              <w:rPr>
                <w:lang w:val="lt-LT"/>
              </w:rPr>
            </w:pPr>
            <w:r w:rsidRPr="004958F0">
              <w:rPr>
                <w:lang w:val="lt-LT" w:eastAsia="lt-LT"/>
              </w:rPr>
              <w:t>202</w:t>
            </w:r>
            <w:r w:rsidR="00807F8A" w:rsidRPr="004958F0">
              <w:rPr>
                <w:lang w:val="lt-LT" w:eastAsia="lt-LT"/>
              </w:rPr>
              <w:t>6</w:t>
            </w:r>
          </w:p>
        </w:tc>
        <w:tc>
          <w:tcPr>
            <w:tcW w:w="3671" w:type="dxa"/>
            <w:shd w:val="clear" w:color="auto" w:fill="auto"/>
          </w:tcPr>
          <w:p w14:paraId="3FBEB7EA" w14:textId="181DF5B6" w:rsidR="00752AA0" w:rsidRPr="004958F0" w:rsidRDefault="005D74F6" w:rsidP="002979D8">
            <w:pPr>
              <w:pStyle w:val="Sraopastraipa1"/>
              <w:tabs>
                <w:tab w:val="left" w:pos="482"/>
                <w:tab w:val="left" w:pos="601"/>
              </w:tabs>
              <w:ind w:left="0"/>
              <w:jc w:val="both"/>
              <w:rPr>
                <w:lang w:val="lt-LT"/>
              </w:rPr>
            </w:pPr>
            <w:r w:rsidRPr="004958F0">
              <w:rPr>
                <w:lang w:val="lt-LT"/>
              </w:rPr>
              <w:t>2026 m. numatoma periodinė peržiūra.</w:t>
            </w:r>
          </w:p>
        </w:tc>
      </w:tr>
      <w:tr w:rsidR="00752AA0" w:rsidRPr="004958F0" w14:paraId="2A8BD867" w14:textId="77777777" w:rsidTr="00216D82">
        <w:tblPrEx>
          <w:tblBorders>
            <w:bottom w:val="single" w:sz="4" w:space="0" w:color="auto"/>
          </w:tblBorders>
        </w:tblPrEx>
        <w:tc>
          <w:tcPr>
            <w:tcW w:w="988" w:type="dxa"/>
            <w:shd w:val="clear" w:color="auto" w:fill="auto"/>
          </w:tcPr>
          <w:p w14:paraId="789D84DC"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DFED412"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VATESI viršininko 2011 m. spalio 24 d. įsakymas Nr. 22.3-106 „Dėl Branduolinės saugos reikalavimų BSR-1.1.4-2017 „Valstybinės atominės energetikos saugos inspekcijos poveikio priemonių taikymo tvarkos aprašas“ patvirtinimo“</w:t>
            </w:r>
          </w:p>
        </w:tc>
        <w:tc>
          <w:tcPr>
            <w:tcW w:w="1137" w:type="dxa"/>
            <w:shd w:val="clear" w:color="auto" w:fill="auto"/>
          </w:tcPr>
          <w:p w14:paraId="441AA2F6"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CEA8AD6" w14:textId="3EFF9DA5" w:rsidR="00752AA0" w:rsidRPr="004958F0" w:rsidRDefault="00752AA0" w:rsidP="00216D82">
            <w:pPr>
              <w:pStyle w:val="Sraopastraipa1"/>
              <w:tabs>
                <w:tab w:val="left" w:pos="993"/>
              </w:tabs>
              <w:ind w:left="0"/>
              <w:jc w:val="center"/>
              <w:rPr>
                <w:lang w:val="lt-LT" w:eastAsia="lt-LT"/>
              </w:rPr>
            </w:pPr>
            <w:r w:rsidRPr="004958F0">
              <w:rPr>
                <w:lang w:val="lt-LT" w:eastAsia="lt-LT"/>
              </w:rPr>
              <w:t>202</w:t>
            </w:r>
            <w:r w:rsidR="00721B1E" w:rsidRPr="004958F0">
              <w:rPr>
                <w:lang w:val="lt-LT" w:eastAsia="lt-LT"/>
              </w:rPr>
              <w:t>2</w:t>
            </w:r>
          </w:p>
        </w:tc>
        <w:tc>
          <w:tcPr>
            <w:tcW w:w="1718" w:type="dxa"/>
          </w:tcPr>
          <w:p w14:paraId="5CDD1AEB" w14:textId="6F4FA76B" w:rsidR="00752AA0" w:rsidRPr="004958F0" w:rsidRDefault="00752AA0" w:rsidP="00216D82">
            <w:pPr>
              <w:pStyle w:val="Sraopastraipa1"/>
              <w:tabs>
                <w:tab w:val="left" w:pos="482"/>
                <w:tab w:val="left" w:pos="601"/>
              </w:tabs>
              <w:ind w:left="0"/>
              <w:rPr>
                <w:lang w:val="lt-LT"/>
              </w:rPr>
            </w:pPr>
            <w:r w:rsidRPr="004958F0">
              <w:rPr>
                <w:lang w:val="lt-LT" w:eastAsia="lt-LT"/>
              </w:rPr>
              <w:t>202</w:t>
            </w:r>
            <w:r w:rsidR="00D511F8" w:rsidRPr="004958F0">
              <w:rPr>
                <w:lang w:val="lt-LT" w:eastAsia="lt-LT"/>
              </w:rPr>
              <w:t>7</w:t>
            </w:r>
          </w:p>
        </w:tc>
        <w:tc>
          <w:tcPr>
            <w:tcW w:w="3671" w:type="dxa"/>
            <w:shd w:val="clear" w:color="auto" w:fill="auto"/>
          </w:tcPr>
          <w:p w14:paraId="295E87C8" w14:textId="5ADE9A91" w:rsidR="00752AA0" w:rsidRPr="004958F0" w:rsidRDefault="00717431" w:rsidP="00216D82">
            <w:pPr>
              <w:pStyle w:val="Sraopastraipa1"/>
              <w:tabs>
                <w:tab w:val="left" w:pos="482"/>
                <w:tab w:val="left" w:pos="601"/>
              </w:tabs>
              <w:ind w:left="0"/>
              <w:jc w:val="both"/>
              <w:rPr>
                <w:strike/>
                <w:lang w:val="lt-LT"/>
              </w:rPr>
            </w:pPr>
            <w:r w:rsidRPr="004958F0">
              <w:rPr>
                <w:lang w:val="lt-LT"/>
              </w:rPr>
              <w:t>2027 m. numatoma periodinė peržiūra.</w:t>
            </w:r>
          </w:p>
        </w:tc>
      </w:tr>
      <w:tr w:rsidR="00752AA0" w:rsidRPr="004958F0" w14:paraId="27199B0E" w14:textId="77777777" w:rsidTr="00216D82">
        <w:tblPrEx>
          <w:tblBorders>
            <w:bottom w:val="single" w:sz="4" w:space="0" w:color="auto"/>
          </w:tblBorders>
        </w:tblPrEx>
        <w:tc>
          <w:tcPr>
            <w:tcW w:w="988" w:type="dxa"/>
            <w:shd w:val="clear" w:color="auto" w:fill="auto"/>
          </w:tcPr>
          <w:p w14:paraId="51F9AB9A"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2391805" w14:textId="77777777" w:rsidR="00752AA0" w:rsidRPr="004958F0" w:rsidRDefault="00752AA0" w:rsidP="00216D82">
            <w:pPr>
              <w:pStyle w:val="Sraopastraipa1"/>
              <w:tabs>
                <w:tab w:val="left" w:pos="993"/>
              </w:tabs>
              <w:ind w:left="0"/>
              <w:jc w:val="both"/>
              <w:rPr>
                <w:lang w:val="lt-LT" w:eastAsia="lt-LT"/>
              </w:rPr>
            </w:pPr>
            <w:r w:rsidRPr="004958F0">
              <w:rPr>
                <w:lang w:val="lt-LT"/>
              </w:rPr>
              <w:t>VATESI viršininko 2017 m. spalio 23 d. įsakymas Nr. 22.3-182 „Dėl Branduolinės saugos reikalavimų BSR-1.1.5-2017 „Visuomenės dalyvavimo sprendimų priėmime branduolinės energetikos srityje procedūrų organizavimo tvarkos aprašas“ patvirtinimo“</w:t>
            </w:r>
          </w:p>
        </w:tc>
        <w:tc>
          <w:tcPr>
            <w:tcW w:w="1137" w:type="dxa"/>
            <w:shd w:val="clear" w:color="auto" w:fill="auto"/>
          </w:tcPr>
          <w:p w14:paraId="135B794C"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749074A" w14:textId="2264084D" w:rsidR="00752AA0" w:rsidRPr="004958F0" w:rsidRDefault="00E626A1" w:rsidP="00E626A1">
            <w:pPr>
              <w:pStyle w:val="Sraopastraipa1"/>
              <w:tabs>
                <w:tab w:val="left" w:pos="993"/>
              </w:tabs>
              <w:ind w:left="0"/>
              <w:jc w:val="center"/>
              <w:rPr>
                <w:lang w:val="lt-LT" w:eastAsia="lt-LT"/>
              </w:rPr>
            </w:pPr>
            <w:r w:rsidRPr="004958F0">
              <w:rPr>
                <w:lang w:val="lt-LT" w:eastAsia="lt-LT"/>
              </w:rPr>
              <w:t>-</w:t>
            </w:r>
          </w:p>
        </w:tc>
        <w:tc>
          <w:tcPr>
            <w:tcW w:w="1718" w:type="dxa"/>
          </w:tcPr>
          <w:p w14:paraId="07A981F2" w14:textId="729F3C60" w:rsidR="00752AA0" w:rsidRPr="004958F0" w:rsidRDefault="00E626A1" w:rsidP="00E626A1">
            <w:pPr>
              <w:pStyle w:val="Sraopastraipa1"/>
              <w:tabs>
                <w:tab w:val="left" w:pos="482"/>
                <w:tab w:val="left" w:pos="601"/>
              </w:tabs>
              <w:ind w:left="0"/>
              <w:jc w:val="both"/>
              <w:rPr>
                <w:lang w:val="lt-LT" w:eastAsia="lt-LT"/>
              </w:rPr>
            </w:pPr>
            <w:r w:rsidRPr="004958F0">
              <w:rPr>
                <w:lang w:val="lt-LT" w:eastAsia="lt-LT"/>
              </w:rPr>
              <w:t>2024</w:t>
            </w:r>
          </w:p>
        </w:tc>
        <w:tc>
          <w:tcPr>
            <w:tcW w:w="3671" w:type="dxa"/>
            <w:shd w:val="clear" w:color="auto" w:fill="auto"/>
          </w:tcPr>
          <w:p w14:paraId="0CEACF26" w14:textId="77777777" w:rsidR="00752AA0" w:rsidRPr="004958F0" w:rsidRDefault="00752AA0" w:rsidP="00216D82">
            <w:pPr>
              <w:pStyle w:val="Sraopastraipa1"/>
              <w:tabs>
                <w:tab w:val="left" w:pos="482"/>
                <w:tab w:val="left" w:pos="601"/>
              </w:tabs>
              <w:ind w:left="0"/>
              <w:jc w:val="both"/>
              <w:rPr>
                <w:lang w:val="lt-LT"/>
              </w:rPr>
            </w:pPr>
            <w:r w:rsidRPr="004958F0">
              <w:rPr>
                <w:lang w:val="lt-LT"/>
              </w:rPr>
              <w:t>2024 m. numatoma periodinė peržiūra.</w:t>
            </w:r>
          </w:p>
        </w:tc>
      </w:tr>
      <w:tr w:rsidR="00012C74" w:rsidRPr="004958F0" w14:paraId="5B931B92" w14:textId="77777777" w:rsidTr="00216D82">
        <w:tblPrEx>
          <w:tblBorders>
            <w:bottom w:val="single" w:sz="4" w:space="0" w:color="auto"/>
          </w:tblBorders>
        </w:tblPrEx>
        <w:tc>
          <w:tcPr>
            <w:tcW w:w="988" w:type="dxa"/>
            <w:shd w:val="clear" w:color="auto" w:fill="auto"/>
          </w:tcPr>
          <w:p w14:paraId="1D404F9D" w14:textId="77777777" w:rsidR="00012C74" w:rsidRPr="004958F0" w:rsidRDefault="00012C74"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73B0ACF" w14:textId="0956AF01" w:rsidR="00012C74" w:rsidRPr="004958F0" w:rsidRDefault="00412E5A" w:rsidP="003E5E90">
            <w:pPr>
              <w:pStyle w:val="Sraopastraipa1"/>
              <w:tabs>
                <w:tab w:val="left" w:pos="993"/>
              </w:tabs>
              <w:ind w:left="0"/>
              <w:jc w:val="both"/>
              <w:rPr>
                <w:lang w:val="lt-LT"/>
              </w:rPr>
            </w:pPr>
            <w:r w:rsidRPr="004958F0">
              <w:rPr>
                <w:lang w:val="lt-LT"/>
              </w:rPr>
              <w:t xml:space="preserve">VATESI viršininko 2020 m. gegužės 19 d. įsakymas Nr. 22.3-94 </w:t>
            </w:r>
            <w:r w:rsidR="003E5E90">
              <w:rPr>
                <w:lang w:val="lt-LT"/>
              </w:rPr>
              <w:t>„</w:t>
            </w:r>
            <w:r w:rsidRPr="004958F0">
              <w:rPr>
                <w:lang w:val="lt-LT"/>
              </w:rPr>
              <w:t>Dėl Branduolinės saugos reikalavimų BSR-1.1.6-2020 „Branduolinės, radiacinės ir fizinės saugos užtikrinimo metinė ataskaita“ patvirtinimo“</w:t>
            </w:r>
          </w:p>
        </w:tc>
        <w:tc>
          <w:tcPr>
            <w:tcW w:w="1137" w:type="dxa"/>
            <w:shd w:val="clear" w:color="auto" w:fill="auto"/>
          </w:tcPr>
          <w:p w14:paraId="3F1A79B2" w14:textId="1D788267" w:rsidR="00012C74" w:rsidRPr="004958F0" w:rsidRDefault="00012C74" w:rsidP="00216D82">
            <w:pPr>
              <w:pStyle w:val="Sraopastraipa1"/>
              <w:tabs>
                <w:tab w:val="left" w:pos="426"/>
              </w:tabs>
              <w:ind w:left="0"/>
              <w:rPr>
                <w:lang w:val="lt-LT" w:eastAsia="lt-LT"/>
              </w:rPr>
            </w:pPr>
            <w:r w:rsidRPr="004958F0">
              <w:rPr>
                <w:lang w:val="lt-LT" w:eastAsia="lt-LT"/>
              </w:rPr>
              <w:t>3.2, 3.4</w:t>
            </w:r>
          </w:p>
        </w:tc>
        <w:tc>
          <w:tcPr>
            <w:tcW w:w="1702" w:type="dxa"/>
            <w:shd w:val="clear" w:color="auto" w:fill="auto"/>
          </w:tcPr>
          <w:p w14:paraId="75BB7AFA" w14:textId="3B910909" w:rsidR="00012C74" w:rsidRPr="004958F0" w:rsidRDefault="00012C74" w:rsidP="00216D82">
            <w:pPr>
              <w:pStyle w:val="Sraopastraipa1"/>
              <w:tabs>
                <w:tab w:val="left" w:pos="993"/>
              </w:tabs>
              <w:ind w:left="0"/>
              <w:jc w:val="center"/>
              <w:rPr>
                <w:lang w:val="lt-LT" w:eastAsia="lt-LT"/>
              </w:rPr>
            </w:pPr>
            <w:r w:rsidRPr="004958F0">
              <w:rPr>
                <w:lang w:val="lt-LT" w:eastAsia="lt-LT"/>
              </w:rPr>
              <w:t>2022</w:t>
            </w:r>
          </w:p>
        </w:tc>
        <w:tc>
          <w:tcPr>
            <w:tcW w:w="1718" w:type="dxa"/>
          </w:tcPr>
          <w:p w14:paraId="3469B671" w14:textId="5EDE9B23" w:rsidR="00012C74" w:rsidRPr="004958F0" w:rsidRDefault="00012C74" w:rsidP="00216D82">
            <w:pPr>
              <w:pStyle w:val="Sraopastraipa1"/>
              <w:tabs>
                <w:tab w:val="left" w:pos="482"/>
                <w:tab w:val="left" w:pos="601"/>
              </w:tabs>
              <w:ind w:left="0"/>
              <w:jc w:val="both"/>
              <w:rPr>
                <w:lang w:val="lt-LT" w:eastAsia="lt-LT"/>
              </w:rPr>
            </w:pPr>
            <w:r w:rsidRPr="004958F0">
              <w:rPr>
                <w:lang w:val="lt-LT" w:eastAsia="lt-LT"/>
              </w:rPr>
              <w:t>2027</w:t>
            </w:r>
          </w:p>
        </w:tc>
        <w:tc>
          <w:tcPr>
            <w:tcW w:w="3671" w:type="dxa"/>
            <w:shd w:val="clear" w:color="auto" w:fill="auto"/>
          </w:tcPr>
          <w:p w14:paraId="5688DD00" w14:textId="282B8417" w:rsidR="00012C74" w:rsidRPr="004958F0" w:rsidRDefault="00012C74" w:rsidP="00216D82">
            <w:pPr>
              <w:pStyle w:val="Sraopastraipa1"/>
              <w:tabs>
                <w:tab w:val="left" w:pos="482"/>
                <w:tab w:val="left" w:pos="601"/>
              </w:tabs>
              <w:ind w:left="0"/>
              <w:jc w:val="both"/>
              <w:rPr>
                <w:lang w:val="lt-LT"/>
              </w:rPr>
            </w:pPr>
            <w:r w:rsidRPr="004958F0">
              <w:rPr>
                <w:lang w:val="lt-LT"/>
              </w:rPr>
              <w:t>202</w:t>
            </w:r>
            <w:r w:rsidR="00EB466D">
              <w:rPr>
                <w:lang w:val="lt-LT"/>
              </w:rPr>
              <w:t>7</w:t>
            </w:r>
            <w:r w:rsidRPr="004958F0">
              <w:rPr>
                <w:lang w:val="lt-LT"/>
              </w:rPr>
              <w:t xml:space="preserve"> m. numatoma periodinė peržiūra</w:t>
            </w:r>
            <w:r w:rsidR="00717431" w:rsidRPr="004958F0">
              <w:rPr>
                <w:lang w:val="lt-LT"/>
              </w:rPr>
              <w:t>.</w:t>
            </w:r>
          </w:p>
        </w:tc>
      </w:tr>
      <w:tr w:rsidR="002358DB" w:rsidRPr="002318E4" w14:paraId="3FCE3347" w14:textId="77777777" w:rsidTr="00216D82">
        <w:tblPrEx>
          <w:tblBorders>
            <w:bottom w:val="single" w:sz="4" w:space="0" w:color="auto"/>
          </w:tblBorders>
        </w:tblPrEx>
        <w:tc>
          <w:tcPr>
            <w:tcW w:w="988" w:type="dxa"/>
            <w:shd w:val="clear" w:color="auto" w:fill="auto"/>
          </w:tcPr>
          <w:p w14:paraId="72343773" w14:textId="287724EC" w:rsidR="002358DB" w:rsidRPr="004958F0" w:rsidRDefault="00E2195C" w:rsidP="00B8243C">
            <w:pPr>
              <w:pStyle w:val="Sraopastraipa1"/>
              <w:tabs>
                <w:tab w:val="left" w:pos="993"/>
              </w:tabs>
              <w:ind w:left="0"/>
              <w:rPr>
                <w:lang w:val="lt-LT" w:eastAsia="lt-LT"/>
              </w:rPr>
            </w:pPr>
            <w:r>
              <w:rPr>
                <w:lang w:val="lt-LT" w:eastAsia="lt-LT"/>
              </w:rPr>
              <w:t>5</w:t>
            </w:r>
            <w:r w:rsidR="002358DB" w:rsidRPr="004958F0">
              <w:rPr>
                <w:lang w:val="lt-LT" w:eastAsia="lt-LT"/>
              </w:rPr>
              <w:t>3</w:t>
            </w:r>
            <w:r w:rsidR="002358DB" w:rsidRPr="004958F0">
              <w:rPr>
                <w:vertAlign w:val="superscript"/>
                <w:lang w:val="lt-LT" w:eastAsia="lt-LT"/>
              </w:rPr>
              <w:t>1</w:t>
            </w:r>
          </w:p>
        </w:tc>
        <w:tc>
          <w:tcPr>
            <w:tcW w:w="6113" w:type="dxa"/>
            <w:shd w:val="clear" w:color="auto" w:fill="auto"/>
          </w:tcPr>
          <w:p w14:paraId="5840206D" w14:textId="7DD03EE8" w:rsidR="002358DB" w:rsidRPr="004958F0" w:rsidRDefault="000E17D4" w:rsidP="00412E5A">
            <w:pPr>
              <w:pStyle w:val="Sraopastraipa1"/>
              <w:tabs>
                <w:tab w:val="left" w:pos="993"/>
              </w:tabs>
              <w:ind w:left="0"/>
              <w:jc w:val="both"/>
              <w:rPr>
                <w:lang w:val="lt-LT"/>
              </w:rPr>
            </w:pPr>
            <w:r>
              <w:rPr>
                <w:lang w:val="lt-LT"/>
              </w:rPr>
              <w:t xml:space="preserve">VATESI viršininko 2023 m. vasario 2 d. įsakymas Nr. 22.3-12 „Dėl </w:t>
            </w:r>
            <w:r w:rsidRPr="00050AD7">
              <w:rPr>
                <w:lang w:val="lt-LT"/>
              </w:rPr>
              <w:t>Branduolinės sa</w:t>
            </w:r>
            <w:r>
              <w:rPr>
                <w:lang w:val="lt-LT"/>
              </w:rPr>
              <w:t>ugos reikalavimų</w:t>
            </w:r>
            <w:r w:rsidRPr="00050AD7">
              <w:rPr>
                <w:lang w:val="lt-LT"/>
              </w:rPr>
              <w:t xml:space="preserve"> BSR-1.1.</w:t>
            </w:r>
            <w:r>
              <w:rPr>
                <w:lang w:val="lt-LT"/>
              </w:rPr>
              <w:t>7</w:t>
            </w:r>
            <w:r w:rsidRPr="00050AD7">
              <w:rPr>
                <w:lang w:val="lt-LT"/>
              </w:rPr>
              <w:t>-2023 „Valstybinės atominės energetikos saugos inspekcijos įgaliotų darbuotojų atliekama nuolatinė branduolinės energetikos objektų priežiūra“</w:t>
            </w:r>
            <w:r>
              <w:rPr>
                <w:lang w:val="lt-LT"/>
              </w:rPr>
              <w:t xml:space="preserve"> patvirtinimo“</w:t>
            </w:r>
          </w:p>
        </w:tc>
        <w:tc>
          <w:tcPr>
            <w:tcW w:w="1137" w:type="dxa"/>
            <w:shd w:val="clear" w:color="auto" w:fill="auto"/>
          </w:tcPr>
          <w:p w14:paraId="2F28D3EF" w14:textId="5DE29871" w:rsidR="002358DB" w:rsidRPr="004958F0" w:rsidRDefault="00356074" w:rsidP="00216D82">
            <w:pPr>
              <w:pStyle w:val="Sraopastraipa1"/>
              <w:tabs>
                <w:tab w:val="left" w:pos="426"/>
              </w:tabs>
              <w:ind w:left="0"/>
              <w:rPr>
                <w:lang w:val="lt-LT" w:eastAsia="lt-LT"/>
              </w:rPr>
            </w:pPr>
            <w:r>
              <w:rPr>
                <w:lang w:val="lt-LT" w:eastAsia="lt-LT"/>
              </w:rPr>
              <w:t>-</w:t>
            </w:r>
          </w:p>
        </w:tc>
        <w:tc>
          <w:tcPr>
            <w:tcW w:w="1702" w:type="dxa"/>
            <w:shd w:val="clear" w:color="auto" w:fill="auto"/>
          </w:tcPr>
          <w:p w14:paraId="4C574599" w14:textId="36499CA5" w:rsidR="002358DB" w:rsidRPr="004958F0" w:rsidRDefault="001955CC" w:rsidP="00216D82">
            <w:pPr>
              <w:pStyle w:val="Sraopastraipa1"/>
              <w:tabs>
                <w:tab w:val="left" w:pos="993"/>
              </w:tabs>
              <w:ind w:left="0"/>
              <w:jc w:val="center"/>
              <w:rPr>
                <w:lang w:val="lt-LT" w:eastAsia="lt-LT"/>
              </w:rPr>
            </w:pPr>
            <w:r w:rsidRPr="004958F0">
              <w:rPr>
                <w:lang w:val="lt-LT" w:eastAsia="lt-LT"/>
              </w:rPr>
              <w:t>2022</w:t>
            </w:r>
            <w:r w:rsidR="00EB466D">
              <w:rPr>
                <w:lang w:val="lt-LT" w:eastAsia="lt-LT"/>
              </w:rPr>
              <w:t>, 2023</w:t>
            </w:r>
          </w:p>
        </w:tc>
        <w:tc>
          <w:tcPr>
            <w:tcW w:w="1718" w:type="dxa"/>
          </w:tcPr>
          <w:p w14:paraId="4B15ED40" w14:textId="390A4DEE" w:rsidR="002358DB" w:rsidRPr="004958F0" w:rsidRDefault="00EB466D" w:rsidP="00216D82">
            <w:pPr>
              <w:pStyle w:val="Sraopastraipa1"/>
              <w:tabs>
                <w:tab w:val="left" w:pos="482"/>
                <w:tab w:val="left" w:pos="601"/>
              </w:tabs>
              <w:ind w:left="0"/>
              <w:jc w:val="both"/>
              <w:rPr>
                <w:lang w:val="lt-LT" w:eastAsia="lt-LT"/>
              </w:rPr>
            </w:pPr>
            <w:r>
              <w:rPr>
                <w:lang w:val="lt-LT" w:eastAsia="lt-LT"/>
              </w:rPr>
              <w:t>2025</w:t>
            </w:r>
          </w:p>
        </w:tc>
        <w:tc>
          <w:tcPr>
            <w:tcW w:w="3671" w:type="dxa"/>
            <w:shd w:val="clear" w:color="auto" w:fill="auto"/>
          </w:tcPr>
          <w:p w14:paraId="233B94F5" w14:textId="46AA6032" w:rsidR="002358DB" w:rsidRPr="004958F0" w:rsidRDefault="000E17D4" w:rsidP="00216D82">
            <w:pPr>
              <w:pStyle w:val="Sraopastraipa1"/>
              <w:tabs>
                <w:tab w:val="left" w:pos="482"/>
                <w:tab w:val="left" w:pos="601"/>
              </w:tabs>
              <w:ind w:left="0"/>
              <w:jc w:val="both"/>
              <w:rPr>
                <w:lang w:val="lt-LT"/>
              </w:rPr>
            </w:pPr>
            <w:r>
              <w:rPr>
                <w:lang w:val="lt-LT"/>
              </w:rPr>
              <w:t>2025 m. numatoma periodinė peržiūra.</w:t>
            </w:r>
          </w:p>
        </w:tc>
      </w:tr>
      <w:tr w:rsidR="00752AA0" w:rsidRPr="004958F0" w14:paraId="643F935C" w14:textId="77777777" w:rsidTr="00216D82">
        <w:tblPrEx>
          <w:tblBorders>
            <w:bottom w:val="single" w:sz="4" w:space="0" w:color="auto"/>
          </w:tblBorders>
        </w:tblPrEx>
        <w:tc>
          <w:tcPr>
            <w:tcW w:w="15329" w:type="dxa"/>
            <w:gridSpan w:val="6"/>
            <w:shd w:val="clear" w:color="auto" w:fill="auto"/>
          </w:tcPr>
          <w:p w14:paraId="1C5E2F0C" w14:textId="77777777" w:rsidR="00752AA0" w:rsidRPr="004958F0" w:rsidRDefault="00752AA0" w:rsidP="00216D82">
            <w:pPr>
              <w:pStyle w:val="Sraopastraipa1"/>
              <w:tabs>
                <w:tab w:val="left" w:pos="482"/>
                <w:tab w:val="left" w:pos="601"/>
              </w:tabs>
              <w:ind w:left="0"/>
              <w:jc w:val="center"/>
              <w:rPr>
                <w:b/>
                <w:lang w:val="lt-LT"/>
              </w:rPr>
            </w:pPr>
            <w:r w:rsidRPr="004958F0">
              <w:rPr>
                <w:b/>
                <w:lang w:val="lt-LT"/>
              </w:rPr>
              <w:t>Branduolinio ginklo neplatinimo kontrolė</w:t>
            </w:r>
          </w:p>
        </w:tc>
      </w:tr>
      <w:tr w:rsidR="00752AA0" w:rsidRPr="004958F0" w14:paraId="6FE4FD6B" w14:textId="77777777" w:rsidTr="00216D82">
        <w:tblPrEx>
          <w:tblBorders>
            <w:bottom w:val="single" w:sz="4" w:space="0" w:color="auto"/>
          </w:tblBorders>
        </w:tblPrEx>
        <w:tc>
          <w:tcPr>
            <w:tcW w:w="988" w:type="dxa"/>
            <w:shd w:val="clear" w:color="auto" w:fill="auto"/>
          </w:tcPr>
          <w:p w14:paraId="76050C81" w14:textId="77777777" w:rsidR="00752AA0" w:rsidRPr="004958F0" w:rsidRDefault="00752AA0"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ABDBA22" w14:textId="77777777" w:rsidR="00752AA0" w:rsidRPr="004958F0" w:rsidRDefault="00752AA0" w:rsidP="00216D82">
            <w:pPr>
              <w:pStyle w:val="Sraopastraipa1"/>
              <w:tabs>
                <w:tab w:val="left" w:pos="993"/>
              </w:tabs>
              <w:ind w:left="0"/>
              <w:jc w:val="both"/>
              <w:rPr>
                <w:lang w:val="lt-LT" w:eastAsia="lt-LT"/>
              </w:rPr>
            </w:pPr>
            <w:r w:rsidRPr="004958F0">
              <w:rPr>
                <w:lang w:val="lt-LT" w:eastAsia="lt-LT"/>
              </w:rPr>
              <w:t>VATESI viršininko 2014 m. gegužės 30 d.  įsakymas Nr. 22.3-85 „Dėl Branduolinės saugos reikalavimų BSR-1.2.1-2014 „Branduolinių medžiagų apskaitos ir kontrolės bei informavimo apie mokslinius tyrimus ir taikomąją veiklą tvarkos aprašas“ patvirtinimo ir kai kurių Valstybinės atominės energetikos saugos inspekcijos viršininko įsakymų pripažinimo netekusiais galios“</w:t>
            </w:r>
          </w:p>
        </w:tc>
        <w:tc>
          <w:tcPr>
            <w:tcW w:w="1137" w:type="dxa"/>
            <w:shd w:val="clear" w:color="auto" w:fill="auto"/>
          </w:tcPr>
          <w:p w14:paraId="1B9A7B34" w14:textId="77777777" w:rsidR="00752AA0" w:rsidRPr="004958F0" w:rsidRDefault="00752AA0"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10752CFF" w14:textId="1139340A" w:rsidR="00752AA0" w:rsidRPr="004958F0" w:rsidRDefault="00973F77" w:rsidP="00216D82">
            <w:pPr>
              <w:pStyle w:val="Sraopastraipa1"/>
              <w:tabs>
                <w:tab w:val="left" w:pos="993"/>
              </w:tabs>
              <w:ind w:left="0"/>
              <w:jc w:val="center"/>
              <w:rPr>
                <w:lang w:val="lt-LT" w:eastAsia="lt-LT"/>
              </w:rPr>
            </w:pPr>
            <w:r>
              <w:rPr>
                <w:lang w:val="lt-LT" w:eastAsia="lt-LT"/>
              </w:rPr>
              <w:t>2023</w:t>
            </w:r>
          </w:p>
        </w:tc>
        <w:tc>
          <w:tcPr>
            <w:tcW w:w="1718" w:type="dxa"/>
          </w:tcPr>
          <w:p w14:paraId="7A4BE177" w14:textId="6357CFBD" w:rsidR="00752AA0" w:rsidRPr="004958F0" w:rsidRDefault="00752AA0" w:rsidP="00216D82">
            <w:pPr>
              <w:pStyle w:val="Sraopastraipa1"/>
              <w:tabs>
                <w:tab w:val="left" w:pos="482"/>
                <w:tab w:val="left" w:pos="601"/>
              </w:tabs>
              <w:ind w:left="0"/>
              <w:rPr>
                <w:lang w:val="lt-LT"/>
              </w:rPr>
            </w:pPr>
            <w:r w:rsidRPr="004958F0">
              <w:rPr>
                <w:lang w:val="lt-LT" w:eastAsia="lt-LT"/>
              </w:rPr>
              <w:t>202</w:t>
            </w:r>
            <w:r w:rsidR="0035107D" w:rsidRPr="004958F0">
              <w:rPr>
                <w:lang w:eastAsia="lt-LT"/>
              </w:rPr>
              <w:t>3</w:t>
            </w:r>
          </w:p>
        </w:tc>
        <w:tc>
          <w:tcPr>
            <w:tcW w:w="3671" w:type="dxa"/>
            <w:shd w:val="clear" w:color="auto" w:fill="auto"/>
          </w:tcPr>
          <w:p w14:paraId="4C15803A" w14:textId="77777777" w:rsidR="00752AA0" w:rsidRPr="004958F0" w:rsidRDefault="00752AA0" w:rsidP="00216D82">
            <w:pPr>
              <w:pStyle w:val="Sraopastraipa1"/>
              <w:tabs>
                <w:tab w:val="left" w:pos="482"/>
                <w:tab w:val="left" w:pos="601"/>
              </w:tabs>
              <w:ind w:left="0"/>
              <w:jc w:val="both"/>
              <w:rPr>
                <w:lang w:val="lt-LT"/>
              </w:rPr>
            </w:pPr>
            <w:r w:rsidRPr="004958F0">
              <w:rPr>
                <w:lang w:val="lt-LT"/>
              </w:rPr>
              <w:t>2023 m. numatoma periodinė peržiūra.</w:t>
            </w:r>
          </w:p>
        </w:tc>
      </w:tr>
      <w:tr w:rsidR="00752AA0" w:rsidRPr="004958F0" w14:paraId="710CAEA5" w14:textId="77777777" w:rsidTr="00216D82">
        <w:tblPrEx>
          <w:tblBorders>
            <w:bottom w:val="single" w:sz="4" w:space="0" w:color="auto"/>
          </w:tblBorders>
        </w:tblPrEx>
        <w:tc>
          <w:tcPr>
            <w:tcW w:w="15329" w:type="dxa"/>
            <w:gridSpan w:val="6"/>
            <w:shd w:val="clear" w:color="auto" w:fill="auto"/>
          </w:tcPr>
          <w:p w14:paraId="3EDAF598" w14:textId="77777777" w:rsidR="00752AA0" w:rsidRPr="004958F0" w:rsidRDefault="00752AA0" w:rsidP="00216D82">
            <w:pPr>
              <w:pStyle w:val="Sraopastraipa1"/>
              <w:tabs>
                <w:tab w:val="left" w:pos="482"/>
                <w:tab w:val="left" w:pos="601"/>
              </w:tabs>
              <w:ind w:left="0"/>
              <w:jc w:val="center"/>
              <w:rPr>
                <w:lang w:val="lt-LT"/>
              </w:rPr>
            </w:pPr>
            <w:r w:rsidRPr="004958F0">
              <w:rPr>
                <w:b/>
                <w:lang w:val="lt-LT"/>
              </w:rPr>
              <w:t>Avarinė parengtis</w:t>
            </w:r>
          </w:p>
        </w:tc>
      </w:tr>
      <w:tr w:rsidR="00152EBA" w:rsidRPr="002318E4" w14:paraId="26D8F164" w14:textId="77777777" w:rsidTr="00216D82">
        <w:tblPrEx>
          <w:tblBorders>
            <w:bottom w:val="single" w:sz="4" w:space="0" w:color="auto"/>
          </w:tblBorders>
        </w:tblPrEx>
        <w:tc>
          <w:tcPr>
            <w:tcW w:w="988" w:type="dxa"/>
            <w:shd w:val="clear" w:color="auto" w:fill="auto"/>
          </w:tcPr>
          <w:p w14:paraId="74FA9472" w14:textId="0A8C1C4B" w:rsidR="00152EBA" w:rsidRPr="004958F0" w:rsidRDefault="008C2FE6" w:rsidP="00B8243C">
            <w:pPr>
              <w:pStyle w:val="Sraopastraipa1"/>
              <w:numPr>
                <w:ilvl w:val="0"/>
                <w:numId w:val="3"/>
              </w:numPr>
              <w:tabs>
                <w:tab w:val="left" w:pos="993"/>
              </w:tabs>
              <w:ind w:left="0" w:firstLine="0"/>
              <w:rPr>
                <w:lang w:val="lt-LT" w:eastAsia="lt-LT"/>
              </w:rPr>
            </w:pPr>
            <w:r>
              <w:rPr>
                <w:lang w:val="lt-LT" w:eastAsia="lt-LT"/>
              </w:rPr>
              <w:t>5</w:t>
            </w:r>
          </w:p>
        </w:tc>
        <w:tc>
          <w:tcPr>
            <w:tcW w:w="6113" w:type="dxa"/>
            <w:shd w:val="clear" w:color="auto" w:fill="auto"/>
          </w:tcPr>
          <w:p w14:paraId="4C1DD81E" w14:textId="71AF3015" w:rsidR="00152EBA" w:rsidRPr="004958F0" w:rsidRDefault="005267C9" w:rsidP="00356074">
            <w:pPr>
              <w:pStyle w:val="Sraopastraipa1"/>
              <w:tabs>
                <w:tab w:val="left" w:pos="993"/>
              </w:tabs>
              <w:ind w:left="0"/>
              <w:jc w:val="both"/>
              <w:rPr>
                <w:lang w:val="lt-LT" w:eastAsia="lt-LT"/>
              </w:rPr>
            </w:pPr>
            <w:hyperlink r:id="rId15" w:tgtFrame="_blank" w:history="1">
              <w:r w:rsidR="00152EBA" w:rsidRPr="000B7619">
                <w:rPr>
                  <w:rFonts w:eastAsiaTheme="minorHAnsi"/>
                  <w:lang w:val="lt-LT"/>
                </w:rPr>
                <w:t>Lietuvos hidrometeorologijos tarnybos prie Aplinkos ministerijos direktoriaus, Radiacinės saugos centro direktoriaus ir Valstybinės atominės energetikos saugos inspekcijos viršininko 2022 m. gruodžio 7 d. įsakym</w:t>
              </w:r>
              <w:r w:rsidR="00152EBA">
                <w:rPr>
                  <w:rFonts w:eastAsiaTheme="minorHAnsi"/>
                  <w:lang w:val="lt-LT"/>
                </w:rPr>
                <w:t>as</w:t>
              </w:r>
              <w:r w:rsidR="00152EBA" w:rsidRPr="000B7619">
                <w:rPr>
                  <w:rFonts w:eastAsiaTheme="minorHAnsi"/>
                  <w:lang w:val="lt-LT"/>
                </w:rPr>
                <w:t xml:space="preserve"> Nr. V-84/V-109/22.3-177 „Dėl pasikeitimo informacija apie gresiančią ar įvykusią branduolinę ar radiologinę avariją tvarkos aprašo patvirtinimo“</w:t>
              </w:r>
            </w:hyperlink>
          </w:p>
        </w:tc>
        <w:tc>
          <w:tcPr>
            <w:tcW w:w="1137" w:type="dxa"/>
            <w:shd w:val="clear" w:color="auto" w:fill="auto"/>
          </w:tcPr>
          <w:p w14:paraId="2FF8D6BC" w14:textId="30BD3BF2"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7852A9FC" w14:textId="1F30FF79" w:rsidR="00152EBA" w:rsidRPr="004958F0" w:rsidRDefault="0086046F" w:rsidP="00152EBA">
            <w:pPr>
              <w:pStyle w:val="Sraopastraipa1"/>
              <w:tabs>
                <w:tab w:val="left" w:pos="993"/>
              </w:tabs>
              <w:ind w:left="0"/>
              <w:jc w:val="center"/>
              <w:rPr>
                <w:lang w:val="lt-LT" w:eastAsia="lt-LT"/>
              </w:rPr>
            </w:pPr>
            <w:r>
              <w:rPr>
                <w:lang w:val="lt-LT" w:eastAsia="lt-LT"/>
              </w:rPr>
              <w:t>2022</w:t>
            </w:r>
            <w:r w:rsidR="003E7231">
              <w:rPr>
                <w:lang w:val="lt-LT" w:eastAsia="lt-LT"/>
              </w:rPr>
              <w:t>, 2023</w:t>
            </w:r>
          </w:p>
        </w:tc>
        <w:tc>
          <w:tcPr>
            <w:tcW w:w="1718" w:type="dxa"/>
          </w:tcPr>
          <w:p w14:paraId="16501186" w14:textId="76CC07E9" w:rsidR="00152EBA" w:rsidRPr="004958F0" w:rsidRDefault="0086046F" w:rsidP="00A234D3">
            <w:pPr>
              <w:pStyle w:val="Sraopastraipa1"/>
              <w:tabs>
                <w:tab w:val="left" w:pos="482"/>
                <w:tab w:val="left" w:pos="601"/>
              </w:tabs>
              <w:ind w:left="0"/>
              <w:rPr>
                <w:lang w:val="lt-LT" w:eastAsia="lt-LT"/>
              </w:rPr>
            </w:pPr>
            <w:r>
              <w:rPr>
                <w:lang w:val="lt-LT" w:eastAsia="lt-LT"/>
              </w:rPr>
              <w:t>Prireikus</w:t>
            </w:r>
          </w:p>
        </w:tc>
        <w:tc>
          <w:tcPr>
            <w:tcW w:w="3671" w:type="dxa"/>
            <w:shd w:val="clear" w:color="auto" w:fill="auto"/>
          </w:tcPr>
          <w:p w14:paraId="18BD0797" w14:textId="7B8791E1" w:rsidR="00152EBA" w:rsidRPr="004958F0" w:rsidRDefault="0086046F" w:rsidP="00F42E92">
            <w:pPr>
              <w:pStyle w:val="Sraopastraipa1"/>
              <w:tabs>
                <w:tab w:val="left" w:pos="993"/>
              </w:tabs>
              <w:ind w:left="0"/>
              <w:jc w:val="both"/>
              <w:rPr>
                <w:lang w:val="lt-LT"/>
              </w:rPr>
            </w:pPr>
            <w:r>
              <w:rPr>
                <w:lang w:val="lt-LT"/>
              </w:rPr>
              <w:t>-</w:t>
            </w:r>
          </w:p>
        </w:tc>
      </w:tr>
      <w:tr w:rsidR="00152EBA" w:rsidRPr="004958F0" w14:paraId="5FBD26C3" w14:textId="77777777" w:rsidTr="00216D82">
        <w:tblPrEx>
          <w:tblBorders>
            <w:bottom w:val="single" w:sz="4" w:space="0" w:color="auto"/>
          </w:tblBorders>
        </w:tblPrEx>
        <w:tc>
          <w:tcPr>
            <w:tcW w:w="988" w:type="dxa"/>
            <w:shd w:val="clear" w:color="auto" w:fill="auto"/>
          </w:tcPr>
          <w:p w14:paraId="585254F0"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9916D87"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2020 m. sausio 21 d. įsakymas Nr. 22.3-18 „Dėl Branduolinės saugos reikalavimų BSR-1.3.1-2020 „Avarinės parengties užtikrinimas branduolinės energetikos objektuose“ patvirtinimo“</w:t>
            </w:r>
          </w:p>
        </w:tc>
        <w:tc>
          <w:tcPr>
            <w:tcW w:w="1137" w:type="dxa"/>
            <w:shd w:val="clear" w:color="auto" w:fill="auto"/>
          </w:tcPr>
          <w:p w14:paraId="0B23B4EE"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73E0BC9D" w14:textId="3A38E2CA" w:rsidR="00152EBA" w:rsidRPr="004958F0" w:rsidRDefault="00152EBA" w:rsidP="008C0A4C">
            <w:pPr>
              <w:pStyle w:val="Sraopastraipa1"/>
              <w:tabs>
                <w:tab w:val="left" w:pos="993"/>
              </w:tabs>
              <w:ind w:left="0"/>
              <w:jc w:val="center"/>
              <w:rPr>
                <w:lang w:val="lt-LT" w:eastAsia="lt-LT"/>
              </w:rPr>
            </w:pPr>
            <w:r w:rsidRPr="004958F0">
              <w:rPr>
                <w:lang w:val="lt-LT" w:eastAsia="lt-LT"/>
              </w:rPr>
              <w:t>2022</w:t>
            </w:r>
          </w:p>
        </w:tc>
        <w:tc>
          <w:tcPr>
            <w:tcW w:w="1718" w:type="dxa"/>
          </w:tcPr>
          <w:p w14:paraId="0FB0CF0B" w14:textId="3914E132" w:rsidR="00152EBA" w:rsidRPr="004958F0" w:rsidRDefault="00152EBA" w:rsidP="008C0A4C">
            <w:pPr>
              <w:pStyle w:val="Sraopastraipa1"/>
              <w:tabs>
                <w:tab w:val="left" w:pos="482"/>
                <w:tab w:val="left" w:pos="601"/>
              </w:tabs>
              <w:ind w:left="0"/>
              <w:rPr>
                <w:lang w:val="lt-LT"/>
              </w:rPr>
            </w:pPr>
            <w:r w:rsidRPr="004958F0">
              <w:rPr>
                <w:lang w:val="lt-LT"/>
              </w:rPr>
              <w:t>2027</w:t>
            </w:r>
          </w:p>
        </w:tc>
        <w:tc>
          <w:tcPr>
            <w:tcW w:w="3671" w:type="dxa"/>
            <w:shd w:val="clear" w:color="auto" w:fill="auto"/>
          </w:tcPr>
          <w:p w14:paraId="0D03A427" w14:textId="073E662F" w:rsidR="00152EBA" w:rsidRPr="004958F0" w:rsidRDefault="000E17D4" w:rsidP="00152EBA">
            <w:pPr>
              <w:pStyle w:val="Sraopastraipa1"/>
              <w:tabs>
                <w:tab w:val="left" w:pos="482"/>
                <w:tab w:val="left" w:pos="601"/>
              </w:tabs>
              <w:ind w:left="0"/>
              <w:jc w:val="both"/>
              <w:rPr>
                <w:lang w:val="lt-LT"/>
              </w:rPr>
            </w:pPr>
            <w:r w:rsidRPr="004958F0">
              <w:t>202</w:t>
            </w:r>
            <w:r w:rsidR="006F6895">
              <w:t>7</w:t>
            </w:r>
            <w:r w:rsidR="00152EBA" w:rsidRPr="004958F0">
              <w:t xml:space="preserve"> m. </w:t>
            </w:r>
            <w:r w:rsidR="006F6895">
              <w:rPr>
                <w:lang w:val="lt-LT"/>
              </w:rPr>
              <w:t>numatoma periodinė peržiūra.</w:t>
            </w:r>
          </w:p>
        </w:tc>
      </w:tr>
      <w:tr w:rsidR="00152EBA" w:rsidRPr="004958F0" w14:paraId="0815B06C" w14:textId="77777777" w:rsidTr="00216D82">
        <w:tblPrEx>
          <w:tblBorders>
            <w:bottom w:val="single" w:sz="4" w:space="0" w:color="auto"/>
          </w:tblBorders>
        </w:tblPrEx>
        <w:tc>
          <w:tcPr>
            <w:tcW w:w="988" w:type="dxa"/>
            <w:shd w:val="clear" w:color="auto" w:fill="auto"/>
          </w:tcPr>
          <w:p w14:paraId="7684E253"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2EB8209" w14:textId="08193DF8" w:rsidR="00152EBA" w:rsidRPr="004958F0" w:rsidRDefault="00152EBA" w:rsidP="00A26F89">
            <w:pPr>
              <w:pStyle w:val="Sraopastraipa1"/>
              <w:tabs>
                <w:tab w:val="left" w:pos="993"/>
              </w:tabs>
              <w:ind w:left="0"/>
              <w:jc w:val="both"/>
              <w:rPr>
                <w:lang w:val="lt-LT"/>
              </w:rPr>
            </w:pPr>
            <w:r w:rsidRPr="004958F0">
              <w:rPr>
                <w:lang w:val="lt-LT" w:eastAsia="lt-LT"/>
              </w:rPr>
              <w:t xml:space="preserve">VATESI viršininko 2021 m. liepos 27 d. įsakymas Nr. 22.3-124 „ Dėl </w:t>
            </w:r>
            <w:r w:rsidRPr="004958F0">
              <w:rPr>
                <w:lang w:val="lt-LT"/>
              </w:rPr>
              <w:t xml:space="preserve">Branduolinės saugos reikalavimų BSR-1.8.10-2021 „Galimų branduolinių ir radiologinių avarijų branduolinės energetikos objektuose padarinių analizė“ </w:t>
            </w:r>
            <w:r w:rsidRPr="004958F0">
              <w:rPr>
                <w:lang w:val="lt-LT" w:eastAsia="lt-LT"/>
              </w:rPr>
              <w:t>patvirtinimo“</w:t>
            </w:r>
          </w:p>
        </w:tc>
        <w:tc>
          <w:tcPr>
            <w:tcW w:w="1137" w:type="dxa"/>
            <w:shd w:val="clear" w:color="auto" w:fill="auto"/>
          </w:tcPr>
          <w:p w14:paraId="7FE88515" w14:textId="77777777" w:rsidR="00152EBA" w:rsidRPr="004958F0" w:rsidRDefault="00152EBA" w:rsidP="00216D82">
            <w:pPr>
              <w:pStyle w:val="Sraopastraipa1"/>
              <w:tabs>
                <w:tab w:val="left" w:pos="426"/>
              </w:tabs>
              <w:ind w:left="0"/>
              <w:rPr>
                <w:lang w:val="lt-LT" w:eastAsia="lt-LT"/>
              </w:rPr>
            </w:pPr>
            <w:r w:rsidRPr="004958F0">
              <w:rPr>
                <w:lang w:val="lt-LT" w:eastAsia="lt-LT"/>
              </w:rPr>
              <w:t>3.2, 3.3</w:t>
            </w:r>
          </w:p>
        </w:tc>
        <w:tc>
          <w:tcPr>
            <w:tcW w:w="1702" w:type="dxa"/>
            <w:shd w:val="clear" w:color="auto" w:fill="auto"/>
          </w:tcPr>
          <w:p w14:paraId="16467376" w14:textId="2ECC497A" w:rsidR="00152EBA" w:rsidRPr="004958F0" w:rsidRDefault="00152EBA" w:rsidP="00255F60">
            <w:pPr>
              <w:pStyle w:val="Sraopastraipa1"/>
              <w:tabs>
                <w:tab w:val="left" w:pos="993"/>
              </w:tabs>
              <w:ind w:left="0"/>
              <w:jc w:val="center"/>
              <w:rPr>
                <w:lang w:val="lt-LT" w:eastAsia="lt-LT"/>
              </w:rPr>
            </w:pPr>
            <w:r w:rsidRPr="004958F0">
              <w:rPr>
                <w:lang w:val="lt-LT" w:eastAsia="lt-LT"/>
              </w:rPr>
              <w:t>2021, 2022</w:t>
            </w:r>
            <w:r w:rsidR="006F6895">
              <w:rPr>
                <w:lang w:val="lt-LT" w:eastAsia="lt-LT"/>
              </w:rPr>
              <w:t>, 2023</w:t>
            </w:r>
          </w:p>
        </w:tc>
        <w:tc>
          <w:tcPr>
            <w:tcW w:w="1718" w:type="dxa"/>
          </w:tcPr>
          <w:p w14:paraId="27C84106" w14:textId="0E9B74B7" w:rsidR="00152EBA" w:rsidRPr="004958F0" w:rsidRDefault="00152EBA" w:rsidP="00016F17">
            <w:pPr>
              <w:pStyle w:val="Sraopastraipa1"/>
              <w:tabs>
                <w:tab w:val="left" w:pos="482"/>
                <w:tab w:val="left" w:pos="601"/>
              </w:tabs>
              <w:ind w:left="0"/>
              <w:rPr>
                <w:lang w:val="lt-LT"/>
              </w:rPr>
            </w:pPr>
            <w:r w:rsidRPr="004958F0">
              <w:rPr>
                <w:lang w:val="lt-LT"/>
              </w:rPr>
              <w:t>2023</w:t>
            </w:r>
          </w:p>
        </w:tc>
        <w:tc>
          <w:tcPr>
            <w:tcW w:w="3671" w:type="dxa"/>
            <w:shd w:val="clear" w:color="auto" w:fill="auto"/>
          </w:tcPr>
          <w:p w14:paraId="48733DC6" w14:textId="3453DEC9" w:rsidR="00152EBA" w:rsidRPr="004958F0" w:rsidRDefault="00152EBA" w:rsidP="00B95791">
            <w:pPr>
              <w:pStyle w:val="Sraopastraipa1"/>
              <w:tabs>
                <w:tab w:val="left" w:pos="482"/>
                <w:tab w:val="left" w:pos="601"/>
              </w:tabs>
              <w:ind w:left="0"/>
              <w:jc w:val="both"/>
              <w:rPr>
                <w:lang w:val="lt-LT"/>
              </w:rPr>
            </w:pPr>
            <w:r w:rsidRPr="004958F0">
              <w:t xml:space="preserve">2023 m. </w:t>
            </w:r>
            <w:r w:rsidRPr="004958F0">
              <w:rPr>
                <w:lang w:val="lt-LT"/>
              </w:rPr>
              <w:t>numatoma periodinė peržiūra.</w:t>
            </w:r>
          </w:p>
        </w:tc>
      </w:tr>
      <w:tr w:rsidR="00152EBA" w:rsidRPr="004958F0" w14:paraId="68EA5024" w14:textId="77777777" w:rsidTr="00216D82">
        <w:tblPrEx>
          <w:tblBorders>
            <w:bottom w:val="single" w:sz="4" w:space="0" w:color="auto"/>
          </w:tblBorders>
        </w:tblPrEx>
        <w:tc>
          <w:tcPr>
            <w:tcW w:w="15329" w:type="dxa"/>
            <w:gridSpan w:val="6"/>
            <w:shd w:val="clear" w:color="auto" w:fill="auto"/>
          </w:tcPr>
          <w:p w14:paraId="431DCA65" w14:textId="77777777" w:rsidR="00152EBA" w:rsidRPr="004958F0" w:rsidDel="006E017F" w:rsidRDefault="00152EBA" w:rsidP="00216D82">
            <w:pPr>
              <w:pStyle w:val="Sraopastraipa1"/>
              <w:tabs>
                <w:tab w:val="left" w:pos="482"/>
                <w:tab w:val="left" w:pos="601"/>
              </w:tabs>
              <w:ind w:left="0"/>
              <w:jc w:val="center"/>
              <w:rPr>
                <w:lang w:val="lt-LT"/>
              </w:rPr>
            </w:pPr>
            <w:r w:rsidRPr="004958F0">
              <w:rPr>
                <w:b/>
                <w:lang w:val="lt-LT" w:eastAsia="lt-LT"/>
              </w:rPr>
              <w:t>Vadybos sistemos</w:t>
            </w:r>
          </w:p>
        </w:tc>
      </w:tr>
      <w:tr w:rsidR="00152EBA" w:rsidRPr="004958F0" w14:paraId="6F27BBED" w14:textId="77777777" w:rsidTr="00216D82">
        <w:tblPrEx>
          <w:tblBorders>
            <w:bottom w:val="single" w:sz="4" w:space="0" w:color="auto"/>
          </w:tblBorders>
        </w:tblPrEx>
        <w:trPr>
          <w:trHeight w:val="643"/>
        </w:trPr>
        <w:tc>
          <w:tcPr>
            <w:tcW w:w="988" w:type="dxa"/>
            <w:shd w:val="clear" w:color="auto" w:fill="auto"/>
          </w:tcPr>
          <w:p w14:paraId="001171EA"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D772D53" w14:textId="38F100F0" w:rsidR="00152EBA" w:rsidRPr="004958F0" w:rsidRDefault="00152EBA" w:rsidP="008C0A4C">
            <w:pPr>
              <w:pStyle w:val="Sraopastraipa1"/>
              <w:tabs>
                <w:tab w:val="left" w:pos="993"/>
              </w:tabs>
              <w:ind w:left="0"/>
              <w:jc w:val="both"/>
              <w:rPr>
                <w:lang w:val="lt-LT" w:eastAsia="lt-LT"/>
              </w:rPr>
            </w:pPr>
            <w:r w:rsidRPr="004958F0">
              <w:rPr>
                <w:lang w:val="lt-LT" w:eastAsia="lt-LT"/>
              </w:rPr>
              <w:t>VATESI viršininko 2010 m. birželio 21 d. įsakymas Nr. 22.3-56 „Dėl Branduolinės saugos reikalavimų BSR-1.4.1-2016 „Vadybos sistema“ patvirtinimo“</w:t>
            </w:r>
          </w:p>
        </w:tc>
        <w:tc>
          <w:tcPr>
            <w:tcW w:w="1137" w:type="dxa"/>
            <w:shd w:val="clear" w:color="auto" w:fill="auto"/>
          </w:tcPr>
          <w:p w14:paraId="7012BA84"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198A5357" w14:textId="07BB485A" w:rsidR="00152EBA" w:rsidRPr="004958F0" w:rsidRDefault="00152EBA" w:rsidP="00216D82">
            <w:pPr>
              <w:pStyle w:val="Sraopastraipa1"/>
              <w:tabs>
                <w:tab w:val="left" w:pos="993"/>
              </w:tabs>
              <w:ind w:left="0"/>
              <w:jc w:val="center"/>
              <w:rPr>
                <w:lang w:val="lt-LT" w:eastAsia="lt-LT"/>
              </w:rPr>
            </w:pPr>
            <w:r w:rsidRPr="004958F0">
              <w:rPr>
                <w:lang w:val="lt-LT" w:eastAsia="lt-LT"/>
              </w:rPr>
              <w:t xml:space="preserve">- </w:t>
            </w:r>
          </w:p>
        </w:tc>
        <w:tc>
          <w:tcPr>
            <w:tcW w:w="1718" w:type="dxa"/>
          </w:tcPr>
          <w:p w14:paraId="6AABEDF8" w14:textId="36D3680F" w:rsidR="00152EBA" w:rsidRPr="004958F0" w:rsidDel="006E017F" w:rsidRDefault="00152EBA" w:rsidP="00216D82">
            <w:pPr>
              <w:pStyle w:val="Sraopastraipa1"/>
              <w:tabs>
                <w:tab w:val="left" w:pos="482"/>
                <w:tab w:val="left" w:pos="601"/>
              </w:tabs>
              <w:ind w:left="0"/>
              <w:rPr>
                <w:lang w:val="lt-LT"/>
              </w:rPr>
            </w:pPr>
            <w:r w:rsidRPr="004958F0">
              <w:rPr>
                <w:lang w:val="lt-LT"/>
              </w:rPr>
              <w:t>2024</w:t>
            </w:r>
          </w:p>
        </w:tc>
        <w:tc>
          <w:tcPr>
            <w:tcW w:w="3671" w:type="dxa"/>
            <w:shd w:val="clear" w:color="auto" w:fill="auto"/>
          </w:tcPr>
          <w:p w14:paraId="60D53A3A" w14:textId="77777777" w:rsidR="00152EBA" w:rsidRPr="004958F0" w:rsidRDefault="00152EBA" w:rsidP="00216D82">
            <w:pPr>
              <w:pStyle w:val="CommentText"/>
              <w:jc w:val="both"/>
              <w:rPr>
                <w:rFonts w:ascii="Times New Roman" w:hAnsi="Times New Roman"/>
              </w:rPr>
            </w:pPr>
            <w:r w:rsidRPr="004958F0">
              <w:rPr>
                <w:rFonts w:ascii="Times New Roman" w:hAnsi="Times New Roman"/>
              </w:rPr>
              <w:t>2024 m. numatoma periodinė peržiūra.</w:t>
            </w:r>
          </w:p>
        </w:tc>
      </w:tr>
      <w:tr w:rsidR="00152EBA" w:rsidRPr="004958F0" w14:paraId="5A7599AF" w14:textId="77777777" w:rsidTr="00216D82">
        <w:tblPrEx>
          <w:tblBorders>
            <w:bottom w:val="single" w:sz="4" w:space="0" w:color="auto"/>
          </w:tblBorders>
        </w:tblPrEx>
        <w:trPr>
          <w:trHeight w:val="414"/>
        </w:trPr>
        <w:tc>
          <w:tcPr>
            <w:tcW w:w="988" w:type="dxa"/>
            <w:shd w:val="clear" w:color="auto" w:fill="auto"/>
          </w:tcPr>
          <w:p w14:paraId="626172C6"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F7D038D"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2014 m. sausio 29 d. įsakymas Nr. 22.3-22 „Dėl Branduolinės saugos reikalavimų BSR-1.4.2-2014 „Branduolinės energetikos objekto statybos vadyba“ patvirtinimo“</w:t>
            </w:r>
          </w:p>
        </w:tc>
        <w:tc>
          <w:tcPr>
            <w:tcW w:w="1137" w:type="dxa"/>
            <w:shd w:val="clear" w:color="auto" w:fill="auto"/>
          </w:tcPr>
          <w:p w14:paraId="09FE081A"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718972AF" w14:textId="7FE2C50E" w:rsidR="00152EBA" w:rsidRPr="004958F0" w:rsidRDefault="006F6895" w:rsidP="00216D82">
            <w:pPr>
              <w:pStyle w:val="Sraopastraipa1"/>
              <w:tabs>
                <w:tab w:val="left" w:pos="993"/>
              </w:tabs>
              <w:ind w:left="0"/>
              <w:jc w:val="center"/>
              <w:rPr>
                <w:lang w:val="lt-LT" w:eastAsia="lt-LT"/>
              </w:rPr>
            </w:pPr>
            <w:r>
              <w:rPr>
                <w:lang w:val="lt-LT" w:eastAsia="lt-LT"/>
              </w:rPr>
              <w:t>2023</w:t>
            </w:r>
          </w:p>
        </w:tc>
        <w:tc>
          <w:tcPr>
            <w:tcW w:w="1718" w:type="dxa"/>
          </w:tcPr>
          <w:p w14:paraId="410187FA" w14:textId="6100F43D" w:rsidR="00152EBA" w:rsidRPr="004958F0" w:rsidRDefault="00152EBA" w:rsidP="00216D82">
            <w:pPr>
              <w:pStyle w:val="Sraopastraipa1"/>
              <w:tabs>
                <w:tab w:val="left" w:pos="482"/>
                <w:tab w:val="left" w:pos="601"/>
              </w:tabs>
              <w:ind w:left="0"/>
              <w:rPr>
                <w:lang w:val="lt-LT"/>
              </w:rPr>
            </w:pPr>
            <w:r w:rsidRPr="004958F0">
              <w:rPr>
                <w:lang w:val="lt-LT" w:eastAsia="lt-LT"/>
              </w:rPr>
              <w:t>2023</w:t>
            </w:r>
          </w:p>
        </w:tc>
        <w:tc>
          <w:tcPr>
            <w:tcW w:w="3671" w:type="dxa"/>
            <w:shd w:val="clear" w:color="auto" w:fill="auto"/>
          </w:tcPr>
          <w:p w14:paraId="72CA6AF1" w14:textId="77777777" w:rsidR="00152EBA" w:rsidRPr="004958F0" w:rsidRDefault="00152EBA" w:rsidP="00216D82">
            <w:pPr>
              <w:pStyle w:val="Sraopastraipa1"/>
              <w:tabs>
                <w:tab w:val="left" w:pos="482"/>
                <w:tab w:val="left" w:pos="601"/>
              </w:tabs>
              <w:ind w:left="0"/>
              <w:jc w:val="both"/>
              <w:rPr>
                <w:lang w:val="lt-LT"/>
              </w:rPr>
            </w:pPr>
            <w:r w:rsidRPr="004958F0">
              <w:rPr>
                <w:lang w:val="lt-LT"/>
              </w:rPr>
              <w:t>2023 m. numatoma periodinė peržiūra.</w:t>
            </w:r>
          </w:p>
        </w:tc>
      </w:tr>
      <w:tr w:rsidR="00152EBA" w:rsidRPr="004958F0" w14:paraId="1ED84F84" w14:textId="77777777" w:rsidTr="00216D82">
        <w:tblPrEx>
          <w:tblBorders>
            <w:bottom w:val="single" w:sz="4" w:space="0" w:color="auto"/>
          </w:tblBorders>
        </w:tblPrEx>
        <w:tc>
          <w:tcPr>
            <w:tcW w:w="988" w:type="dxa"/>
            <w:shd w:val="clear" w:color="auto" w:fill="auto"/>
          </w:tcPr>
          <w:p w14:paraId="6C95AB68"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4DDB702"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2017 m. rugsėjo 20 d. įsakymas Nr. 22.3-160 „Dėl Branduolinės saugos reikalavimų BSR-1.4.3-2017  „Licencijuojamą veiklą branduolinės energetikos srityje vykdančių organizacijų žmogiškieji ištekliai“ patvirtinimo“</w:t>
            </w:r>
          </w:p>
        </w:tc>
        <w:tc>
          <w:tcPr>
            <w:tcW w:w="1137" w:type="dxa"/>
            <w:shd w:val="clear" w:color="auto" w:fill="auto"/>
          </w:tcPr>
          <w:p w14:paraId="08C295E1"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BFC9D86" w14:textId="7CA6BF71"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1533EDC8" w14:textId="240B58D9" w:rsidR="00152EBA" w:rsidRPr="004958F0" w:rsidRDefault="00152EBA" w:rsidP="00216D82">
            <w:pPr>
              <w:pStyle w:val="Sraopastraipa1"/>
              <w:tabs>
                <w:tab w:val="left" w:pos="482"/>
                <w:tab w:val="left" w:pos="601"/>
              </w:tabs>
              <w:ind w:left="0"/>
              <w:rPr>
                <w:strike/>
                <w:lang w:val="lt-LT"/>
              </w:rPr>
            </w:pPr>
            <w:r w:rsidRPr="004958F0">
              <w:rPr>
                <w:lang w:val="lt-LT" w:eastAsia="lt-LT"/>
              </w:rPr>
              <w:t>2025</w:t>
            </w:r>
          </w:p>
        </w:tc>
        <w:tc>
          <w:tcPr>
            <w:tcW w:w="3671" w:type="dxa"/>
            <w:shd w:val="clear" w:color="auto" w:fill="auto"/>
          </w:tcPr>
          <w:p w14:paraId="0435CBCE" w14:textId="77777777" w:rsidR="00152EBA" w:rsidRPr="004958F0" w:rsidRDefault="00152EBA" w:rsidP="00216D82">
            <w:pPr>
              <w:pStyle w:val="Sraopastraipa1"/>
              <w:tabs>
                <w:tab w:val="left" w:pos="482"/>
                <w:tab w:val="left" w:pos="601"/>
              </w:tabs>
              <w:ind w:left="0"/>
              <w:jc w:val="both"/>
              <w:rPr>
                <w:lang w:val="lt-LT"/>
              </w:rPr>
            </w:pPr>
            <w:r w:rsidRPr="004958F0">
              <w:rPr>
                <w:lang w:val="lt-LT"/>
              </w:rPr>
              <w:t>2025 m. numatoma periodinė peržiūra.</w:t>
            </w:r>
          </w:p>
        </w:tc>
      </w:tr>
      <w:tr w:rsidR="00152EBA" w:rsidRPr="004958F0" w14:paraId="17EF2A30" w14:textId="77777777" w:rsidTr="00216D82">
        <w:tblPrEx>
          <w:tblBorders>
            <w:bottom w:val="single" w:sz="4" w:space="0" w:color="auto"/>
          </w:tblBorders>
        </w:tblPrEx>
        <w:tc>
          <w:tcPr>
            <w:tcW w:w="988" w:type="dxa"/>
            <w:shd w:val="clear" w:color="auto" w:fill="auto"/>
          </w:tcPr>
          <w:p w14:paraId="6B6F3ED6"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5CA8750" w14:textId="7753B22E" w:rsidR="00152EBA" w:rsidRPr="004958F0" w:rsidRDefault="00152EBA" w:rsidP="00216D82">
            <w:pPr>
              <w:pStyle w:val="Sraopastraipa1"/>
              <w:tabs>
                <w:tab w:val="left" w:pos="993"/>
              </w:tabs>
              <w:ind w:left="0"/>
              <w:jc w:val="both"/>
              <w:rPr>
                <w:lang w:val="lt-LT" w:eastAsia="lt-LT"/>
              </w:rPr>
            </w:pPr>
            <w:r w:rsidRPr="004958F0">
              <w:rPr>
                <w:lang w:val="lt-LT" w:eastAsia="lt-LT"/>
              </w:rPr>
              <w:t>VATESI inspekcijos viršininko 2019 m. liepos 4 d. įsakymas Nr. 22.3-148 „Dėl Branduolinės saugos reikalavimų BSR-1.4.4-2019 „Asmenų, veikiančių branduolinės energetikos sektoriuje, patirties naudojimas“ patvirtinimo“</w:t>
            </w:r>
          </w:p>
        </w:tc>
        <w:tc>
          <w:tcPr>
            <w:tcW w:w="1137" w:type="dxa"/>
            <w:shd w:val="clear" w:color="auto" w:fill="auto"/>
          </w:tcPr>
          <w:p w14:paraId="65B5CD5F"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0A949007"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2021</w:t>
            </w:r>
          </w:p>
        </w:tc>
        <w:tc>
          <w:tcPr>
            <w:tcW w:w="1718" w:type="dxa"/>
          </w:tcPr>
          <w:p w14:paraId="00662035" w14:textId="77777777" w:rsidR="00152EBA" w:rsidRPr="004958F0" w:rsidRDefault="00152EBA" w:rsidP="00216D82">
            <w:pPr>
              <w:pStyle w:val="Sraopastraipa1"/>
              <w:tabs>
                <w:tab w:val="left" w:pos="482"/>
                <w:tab w:val="left" w:pos="601"/>
              </w:tabs>
              <w:ind w:left="0"/>
              <w:rPr>
                <w:lang w:val="lt-LT" w:eastAsia="lt-LT"/>
              </w:rPr>
            </w:pPr>
            <w:r w:rsidRPr="004958F0">
              <w:rPr>
                <w:lang w:val="lt-LT" w:eastAsia="lt-LT"/>
              </w:rPr>
              <w:t>2026</w:t>
            </w:r>
          </w:p>
        </w:tc>
        <w:tc>
          <w:tcPr>
            <w:tcW w:w="3671" w:type="dxa"/>
            <w:shd w:val="clear" w:color="auto" w:fill="auto"/>
          </w:tcPr>
          <w:p w14:paraId="68EE458D" w14:textId="625C4DFA" w:rsidR="00152EBA" w:rsidRPr="004958F0" w:rsidRDefault="00152EBA" w:rsidP="00216D82">
            <w:pPr>
              <w:pStyle w:val="Sraopastraipa1"/>
              <w:tabs>
                <w:tab w:val="left" w:pos="482"/>
                <w:tab w:val="left" w:pos="601"/>
              </w:tabs>
              <w:ind w:left="0"/>
              <w:jc w:val="both"/>
              <w:rPr>
                <w:lang w:val="lt-LT"/>
              </w:rPr>
            </w:pPr>
            <w:r w:rsidRPr="004958F0">
              <w:rPr>
                <w:lang w:val="lt-LT"/>
              </w:rPr>
              <w:t>2026 m. numatoma periodinė peržiūra.</w:t>
            </w:r>
          </w:p>
        </w:tc>
      </w:tr>
      <w:tr w:rsidR="00152EBA" w:rsidRPr="004958F0" w14:paraId="191704A8" w14:textId="77777777" w:rsidTr="006C4CDC">
        <w:tblPrEx>
          <w:tblBorders>
            <w:bottom w:val="single" w:sz="4" w:space="0" w:color="auto"/>
          </w:tblBorders>
        </w:tblPrEx>
        <w:trPr>
          <w:trHeight w:val="373"/>
        </w:trPr>
        <w:tc>
          <w:tcPr>
            <w:tcW w:w="15329" w:type="dxa"/>
            <w:gridSpan w:val="6"/>
            <w:shd w:val="clear" w:color="auto" w:fill="auto"/>
          </w:tcPr>
          <w:p w14:paraId="4D322DE2" w14:textId="77777777" w:rsidR="00152EBA" w:rsidRPr="004958F0" w:rsidRDefault="00152EBA" w:rsidP="00216D82">
            <w:pPr>
              <w:pStyle w:val="Sraopastraipa1"/>
              <w:tabs>
                <w:tab w:val="left" w:pos="993"/>
              </w:tabs>
              <w:ind w:left="0"/>
              <w:jc w:val="center"/>
              <w:rPr>
                <w:lang w:val="lt-LT"/>
              </w:rPr>
            </w:pPr>
            <w:r w:rsidRPr="004958F0">
              <w:rPr>
                <w:b/>
                <w:lang w:val="lt-LT"/>
              </w:rPr>
              <w:t>Eksploatavimo nutraukimas</w:t>
            </w:r>
            <w:r w:rsidRPr="004958F0" w:rsidDel="008E73DC">
              <w:rPr>
                <w:lang w:val="lt-LT"/>
              </w:rPr>
              <w:t xml:space="preserve"> </w:t>
            </w:r>
          </w:p>
        </w:tc>
      </w:tr>
      <w:tr w:rsidR="00152EBA" w:rsidRPr="004958F0" w14:paraId="70CA92AD" w14:textId="77777777" w:rsidTr="00216D82">
        <w:tblPrEx>
          <w:tblBorders>
            <w:bottom w:val="single" w:sz="4" w:space="0" w:color="auto"/>
          </w:tblBorders>
        </w:tblPrEx>
        <w:tc>
          <w:tcPr>
            <w:tcW w:w="988" w:type="dxa"/>
            <w:shd w:val="clear" w:color="auto" w:fill="auto"/>
          </w:tcPr>
          <w:p w14:paraId="231A546F"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425F107"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2015 m. lapkričio 30 d. įsakymas Nr. 22.3-216 „Dėl Branduolinės saugos reikalavimų BSR-1.5.1-2019 „Branduolinės energetikos objektų eksploatavimo nutraukimas“ patvirtinimo“</w:t>
            </w:r>
          </w:p>
        </w:tc>
        <w:tc>
          <w:tcPr>
            <w:tcW w:w="1137" w:type="dxa"/>
            <w:shd w:val="clear" w:color="auto" w:fill="auto"/>
          </w:tcPr>
          <w:p w14:paraId="7E9C770D"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39021F0" w14:textId="6E4A450C" w:rsidR="00152EBA" w:rsidRPr="004958F0" w:rsidRDefault="00152EBA" w:rsidP="00216D82">
            <w:pPr>
              <w:pStyle w:val="Sraopastraipa1"/>
              <w:tabs>
                <w:tab w:val="left" w:pos="993"/>
              </w:tabs>
              <w:ind w:left="0"/>
              <w:jc w:val="center"/>
              <w:rPr>
                <w:lang w:val="lt-LT" w:eastAsia="lt-LT"/>
              </w:rPr>
            </w:pPr>
            <w:r w:rsidRPr="004958F0">
              <w:rPr>
                <w:lang w:val="lt-LT" w:eastAsia="lt-LT"/>
              </w:rPr>
              <w:t>2021</w:t>
            </w:r>
          </w:p>
        </w:tc>
        <w:tc>
          <w:tcPr>
            <w:tcW w:w="1718" w:type="dxa"/>
          </w:tcPr>
          <w:p w14:paraId="5B72C389" w14:textId="08A29D00" w:rsidR="00152EBA" w:rsidRPr="004958F0" w:rsidRDefault="00152EBA" w:rsidP="00216D82">
            <w:pPr>
              <w:pStyle w:val="Sraopastraipa1"/>
              <w:tabs>
                <w:tab w:val="left" w:pos="482"/>
                <w:tab w:val="left" w:pos="601"/>
              </w:tabs>
              <w:ind w:left="0"/>
              <w:rPr>
                <w:lang w:val="lt-LT"/>
              </w:rPr>
            </w:pPr>
            <w:r w:rsidRPr="004958F0">
              <w:rPr>
                <w:lang w:val="lt-LT" w:eastAsia="lt-LT"/>
              </w:rPr>
              <w:t>2026</w:t>
            </w:r>
          </w:p>
        </w:tc>
        <w:tc>
          <w:tcPr>
            <w:tcW w:w="3671" w:type="dxa"/>
            <w:shd w:val="clear" w:color="auto" w:fill="auto"/>
          </w:tcPr>
          <w:p w14:paraId="5CC44652" w14:textId="18EA879D" w:rsidR="00152EBA" w:rsidRPr="004958F0" w:rsidRDefault="00152EBA" w:rsidP="00216D82">
            <w:pPr>
              <w:pStyle w:val="Sraopastraipa1"/>
              <w:tabs>
                <w:tab w:val="left" w:pos="482"/>
                <w:tab w:val="left" w:pos="601"/>
              </w:tabs>
              <w:ind w:left="0"/>
              <w:jc w:val="both"/>
              <w:rPr>
                <w:lang w:val="lt-LT"/>
              </w:rPr>
            </w:pPr>
            <w:r w:rsidRPr="004958F0">
              <w:rPr>
                <w:lang w:val="lt-LT"/>
              </w:rPr>
              <w:t>2026 m. numatoma periodinė peržiūra.</w:t>
            </w:r>
          </w:p>
        </w:tc>
      </w:tr>
      <w:tr w:rsidR="00152EBA" w:rsidRPr="004958F0" w14:paraId="51DA4389" w14:textId="77777777" w:rsidTr="00216D82">
        <w:tblPrEx>
          <w:tblBorders>
            <w:bottom w:val="single" w:sz="4" w:space="0" w:color="auto"/>
          </w:tblBorders>
        </w:tblPrEx>
        <w:tc>
          <w:tcPr>
            <w:tcW w:w="988" w:type="dxa"/>
            <w:shd w:val="clear" w:color="auto" w:fill="auto"/>
          </w:tcPr>
          <w:p w14:paraId="2669DD5A"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65D8BC1" w14:textId="77777777" w:rsidR="00152EBA" w:rsidRPr="004958F0" w:rsidRDefault="00152EBA" w:rsidP="00216D82">
            <w:pPr>
              <w:pStyle w:val="Sraopastraipa1"/>
              <w:ind w:left="0"/>
              <w:jc w:val="both"/>
              <w:rPr>
                <w:lang w:val="lt-LT" w:eastAsia="lt-LT"/>
              </w:rPr>
            </w:pPr>
            <w:r w:rsidRPr="004958F0">
              <w:rPr>
                <w:lang w:val="lt-LT" w:eastAsia="lt-LT"/>
              </w:rPr>
              <w:t xml:space="preserve">VATESI viršininko 2016 m. gruodžio 20 d. įsakymas Nr. 22.3-206 „Dėl Branduolinės saugos taisyklių BST-1.5.1-2020 „Branduolinės energetikos objektų pastatų, inžinerinių statinių ir aikštelės atitikties nebekontroliuojamiesiems </w:t>
            </w:r>
            <w:r w:rsidRPr="004958F0">
              <w:rPr>
                <w:lang w:val="lt-LT" w:eastAsia="lt-LT"/>
              </w:rPr>
              <w:lastRenderedPageBreak/>
              <w:t>radioaktyvumo lygiams ir paviršinio radionuklidų aktyvumo vertėms nustatymas“ patvirtinimo“</w:t>
            </w:r>
          </w:p>
        </w:tc>
        <w:tc>
          <w:tcPr>
            <w:tcW w:w="1137" w:type="dxa"/>
            <w:shd w:val="clear" w:color="auto" w:fill="auto"/>
          </w:tcPr>
          <w:p w14:paraId="0DC73E96" w14:textId="77777777" w:rsidR="00152EBA" w:rsidRPr="004958F0" w:rsidRDefault="00152EBA" w:rsidP="00216D82">
            <w:pPr>
              <w:pStyle w:val="Sraopastraipa1"/>
              <w:tabs>
                <w:tab w:val="left" w:pos="426"/>
              </w:tabs>
              <w:ind w:left="0"/>
              <w:rPr>
                <w:lang w:val="lt-LT" w:eastAsia="lt-LT"/>
              </w:rPr>
            </w:pPr>
            <w:r w:rsidRPr="004958F0">
              <w:rPr>
                <w:lang w:val="lt-LT" w:eastAsia="lt-LT"/>
              </w:rPr>
              <w:lastRenderedPageBreak/>
              <w:t>–</w:t>
            </w:r>
          </w:p>
        </w:tc>
        <w:tc>
          <w:tcPr>
            <w:tcW w:w="1702" w:type="dxa"/>
            <w:shd w:val="clear" w:color="auto" w:fill="auto"/>
          </w:tcPr>
          <w:p w14:paraId="2FB8C14E" w14:textId="34014D28" w:rsidR="00152EBA" w:rsidRPr="004958F0" w:rsidRDefault="00152EBA" w:rsidP="006F5E60">
            <w:pPr>
              <w:pStyle w:val="Sraopastraipa1"/>
              <w:tabs>
                <w:tab w:val="left" w:pos="993"/>
              </w:tabs>
              <w:ind w:left="0"/>
              <w:jc w:val="center"/>
              <w:rPr>
                <w:lang w:val="lt-LT" w:eastAsia="lt-LT"/>
              </w:rPr>
            </w:pPr>
            <w:r w:rsidRPr="004958F0">
              <w:rPr>
                <w:lang w:val="lt-LT" w:eastAsia="lt-LT"/>
              </w:rPr>
              <w:t>2021</w:t>
            </w:r>
          </w:p>
        </w:tc>
        <w:tc>
          <w:tcPr>
            <w:tcW w:w="1718" w:type="dxa"/>
          </w:tcPr>
          <w:p w14:paraId="5DDCABBE" w14:textId="39AE9BD4" w:rsidR="00152EBA" w:rsidRPr="004958F0" w:rsidRDefault="00152EBA" w:rsidP="00432D12">
            <w:pPr>
              <w:pStyle w:val="Sraopastraipa1"/>
              <w:tabs>
                <w:tab w:val="left" w:pos="482"/>
                <w:tab w:val="left" w:pos="601"/>
              </w:tabs>
              <w:ind w:left="0"/>
              <w:rPr>
                <w:lang w:val="lt-LT"/>
              </w:rPr>
            </w:pPr>
            <w:r w:rsidRPr="004958F0">
              <w:rPr>
                <w:lang w:val="lt-LT"/>
              </w:rPr>
              <w:t>2026</w:t>
            </w:r>
          </w:p>
        </w:tc>
        <w:tc>
          <w:tcPr>
            <w:tcW w:w="3671" w:type="dxa"/>
            <w:shd w:val="clear" w:color="auto" w:fill="auto"/>
          </w:tcPr>
          <w:p w14:paraId="75B59321" w14:textId="3B72B5F4" w:rsidR="00152EBA" w:rsidRPr="004958F0" w:rsidRDefault="00152EBA" w:rsidP="00216D82">
            <w:pPr>
              <w:pStyle w:val="Sraopastraipa1"/>
              <w:tabs>
                <w:tab w:val="left" w:pos="482"/>
                <w:tab w:val="left" w:pos="601"/>
              </w:tabs>
              <w:ind w:left="0"/>
              <w:jc w:val="both"/>
              <w:rPr>
                <w:lang w:val="lt-LT"/>
              </w:rPr>
            </w:pPr>
            <w:r w:rsidRPr="004958F0">
              <w:rPr>
                <w:lang w:val="lt-LT"/>
              </w:rPr>
              <w:t>2026 m. numatoma periodinė peržiūra.</w:t>
            </w:r>
          </w:p>
        </w:tc>
      </w:tr>
      <w:tr w:rsidR="00152EBA" w:rsidRPr="004958F0" w14:paraId="5134F6AF" w14:textId="77777777" w:rsidTr="00216D82">
        <w:tblPrEx>
          <w:tblBorders>
            <w:bottom w:val="single" w:sz="4" w:space="0" w:color="auto"/>
          </w:tblBorders>
        </w:tblPrEx>
        <w:tc>
          <w:tcPr>
            <w:tcW w:w="15329" w:type="dxa"/>
            <w:gridSpan w:val="6"/>
            <w:shd w:val="clear" w:color="auto" w:fill="auto"/>
          </w:tcPr>
          <w:p w14:paraId="3D5DC400" w14:textId="77777777" w:rsidR="00152EBA" w:rsidRPr="004958F0" w:rsidRDefault="00152EBA" w:rsidP="00216D82">
            <w:pPr>
              <w:pStyle w:val="Sraopastraipa1"/>
              <w:tabs>
                <w:tab w:val="left" w:pos="482"/>
                <w:tab w:val="left" w:pos="601"/>
              </w:tabs>
              <w:ind w:left="0"/>
              <w:jc w:val="center"/>
              <w:rPr>
                <w:b/>
                <w:lang w:val="lt-LT"/>
              </w:rPr>
            </w:pPr>
            <w:r w:rsidRPr="004958F0">
              <w:rPr>
                <w:b/>
                <w:lang w:val="lt-LT"/>
              </w:rPr>
              <w:t>Fizinė sauga</w:t>
            </w:r>
          </w:p>
        </w:tc>
      </w:tr>
      <w:tr w:rsidR="00152EBA" w:rsidRPr="004958F0" w14:paraId="2323EFCE" w14:textId="77777777" w:rsidTr="00216D82">
        <w:tblPrEx>
          <w:tblBorders>
            <w:bottom w:val="single" w:sz="4" w:space="0" w:color="auto"/>
          </w:tblBorders>
        </w:tblPrEx>
        <w:tc>
          <w:tcPr>
            <w:tcW w:w="988" w:type="dxa"/>
            <w:shd w:val="clear" w:color="auto" w:fill="auto"/>
          </w:tcPr>
          <w:p w14:paraId="77E88ABC"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F1F5578"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2012 m. balandžio 4 d. įsakymas Nr. 22.3-37 „Dėl Branduolinės saugos reikalavimų BSR-1.6.1-2019 „Branduolinės energetikos objektų, branduolinės energetikos objektų aikštelių, branduolinių ir branduolinio kuro ciklo medžiagų fizinė sauga“ patvirtinimo“</w:t>
            </w:r>
          </w:p>
        </w:tc>
        <w:tc>
          <w:tcPr>
            <w:tcW w:w="1137" w:type="dxa"/>
            <w:shd w:val="clear" w:color="auto" w:fill="auto"/>
          </w:tcPr>
          <w:p w14:paraId="601EAA25"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13722735" w14:textId="6019F7B2"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1D56E6F6" w14:textId="403776DD" w:rsidR="00152EBA" w:rsidRPr="004958F0" w:rsidRDefault="00152EBA" w:rsidP="006F5E60">
            <w:pPr>
              <w:pStyle w:val="Sraopastraipa1"/>
              <w:tabs>
                <w:tab w:val="left" w:pos="482"/>
                <w:tab w:val="left" w:pos="601"/>
              </w:tabs>
              <w:ind w:left="0"/>
              <w:rPr>
                <w:lang w:val="lt-LT"/>
              </w:rPr>
            </w:pPr>
            <w:r w:rsidRPr="004958F0">
              <w:rPr>
                <w:lang w:val="lt-LT"/>
              </w:rPr>
              <w:t>202</w:t>
            </w:r>
            <w:r w:rsidRPr="004958F0">
              <w:t>4</w:t>
            </w:r>
          </w:p>
        </w:tc>
        <w:tc>
          <w:tcPr>
            <w:tcW w:w="3671" w:type="dxa"/>
            <w:shd w:val="clear" w:color="auto" w:fill="auto"/>
          </w:tcPr>
          <w:p w14:paraId="29E72284" w14:textId="52EC2D34" w:rsidR="00152EBA" w:rsidRPr="004958F0" w:rsidRDefault="00152EBA" w:rsidP="00216D82">
            <w:pPr>
              <w:pStyle w:val="Sraopastraipa1"/>
              <w:tabs>
                <w:tab w:val="left" w:pos="482"/>
                <w:tab w:val="left" w:pos="601"/>
              </w:tabs>
              <w:ind w:left="0"/>
              <w:jc w:val="both"/>
              <w:rPr>
                <w:lang w:val="lt-LT"/>
              </w:rPr>
            </w:pPr>
            <w:r w:rsidRPr="004958F0">
              <w:rPr>
                <w:lang w:val="lt-LT"/>
              </w:rPr>
              <w:t>2024 m. numatoma periodinė peržiūra.</w:t>
            </w:r>
          </w:p>
        </w:tc>
      </w:tr>
      <w:tr w:rsidR="00152EBA" w:rsidRPr="002318E4" w14:paraId="554B665C" w14:textId="77777777" w:rsidTr="00216D82">
        <w:tblPrEx>
          <w:tblBorders>
            <w:bottom w:val="single" w:sz="4" w:space="0" w:color="auto"/>
          </w:tblBorders>
        </w:tblPrEx>
        <w:tc>
          <w:tcPr>
            <w:tcW w:w="988" w:type="dxa"/>
            <w:shd w:val="clear" w:color="auto" w:fill="auto"/>
          </w:tcPr>
          <w:p w14:paraId="34B3811C"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56CEFC1" w14:textId="7A9CE3A9"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2012 m. rugsėjo 4 d. įsakymas Nr. 22.3-104 „Dėl Branduolinės saugos taisyklių BST-1.6.1-</w:t>
            </w:r>
            <w:r w:rsidR="00752AA0" w:rsidRPr="004958F0">
              <w:rPr>
                <w:lang w:val="lt-LT" w:eastAsia="lt-LT"/>
              </w:rPr>
              <w:t>202</w:t>
            </w:r>
            <w:r w:rsidR="00500D56">
              <w:rPr>
                <w:lang w:val="lt-LT" w:eastAsia="lt-LT"/>
              </w:rPr>
              <w:t>1</w:t>
            </w:r>
            <w:r w:rsidRPr="004958F0">
              <w:rPr>
                <w:lang w:val="lt-LT" w:eastAsia="lt-LT"/>
              </w:rPr>
              <w:t xml:space="preserve"> „Fizinės saugos užtikrinimo plano rengimas“ patvirtinimo“</w:t>
            </w:r>
          </w:p>
        </w:tc>
        <w:tc>
          <w:tcPr>
            <w:tcW w:w="1137" w:type="dxa"/>
            <w:shd w:val="clear" w:color="auto" w:fill="auto"/>
          </w:tcPr>
          <w:p w14:paraId="1F369E20" w14:textId="2AD7C172"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0D5CF164" w14:textId="5A0108F7" w:rsidR="00152EBA" w:rsidRPr="004958F0" w:rsidRDefault="00152EBA" w:rsidP="00821E7A">
            <w:pPr>
              <w:pStyle w:val="Sraopastraipa1"/>
              <w:tabs>
                <w:tab w:val="left" w:pos="993"/>
              </w:tabs>
              <w:ind w:left="0"/>
              <w:jc w:val="center"/>
              <w:rPr>
                <w:lang w:val="lt-LT" w:eastAsia="lt-LT"/>
              </w:rPr>
            </w:pPr>
            <w:r w:rsidRPr="004958F0">
              <w:rPr>
                <w:lang w:val="lt-LT" w:eastAsia="lt-LT"/>
              </w:rPr>
              <w:t>2021</w:t>
            </w:r>
          </w:p>
        </w:tc>
        <w:tc>
          <w:tcPr>
            <w:tcW w:w="1718" w:type="dxa"/>
          </w:tcPr>
          <w:p w14:paraId="41A552E8" w14:textId="5834EF6A" w:rsidR="00152EBA" w:rsidRPr="004958F0" w:rsidRDefault="00152EBA" w:rsidP="00216D82">
            <w:pPr>
              <w:pStyle w:val="Sraopastraipa1"/>
              <w:tabs>
                <w:tab w:val="left" w:pos="482"/>
                <w:tab w:val="left" w:pos="601"/>
              </w:tabs>
              <w:ind w:left="0"/>
              <w:rPr>
                <w:lang w:val="lt-LT"/>
              </w:rPr>
            </w:pPr>
            <w:r w:rsidRPr="004958F0">
              <w:rPr>
                <w:lang w:val="lt-LT"/>
              </w:rPr>
              <w:t>2026</w:t>
            </w:r>
          </w:p>
        </w:tc>
        <w:tc>
          <w:tcPr>
            <w:tcW w:w="3671" w:type="dxa"/>
            <w:shd w:val="clear" w:color="auto" w:fill="auto"/>
          </w:tcPr>
          <w:p w14:paraId="7E6A765A" w14:textId="041A8F81" w:rsidR="00152EBA" w:rsidRPr="004958F0" w:rsidRDefault="00500D56" w:rsidP="00216D82">
            <w:pPr>
              <w:pStyle w:val="Sraopastraipa1"/>
              <w:tabs>
                <w:tab w:val="left" w:pos="482"/>
                <w:tab w:val="left" w:pos="601"/>
              </w:tabs>
              <w:ind w:left="0"/>
              <w:jc w:val="both"/>
              <w:rPr>
                <w:lang w:val="lt-LT"/>
              </w:rPr>
            </w:pPr>
            <w:r w:rsidRPr="004958F0">
              <w:rPr>
                <w:lang w:val="lt-LT"/>
              </w:rPr>
              <w:t>202</w:t>
            </w:r>
            <w:r>
              <w:rPr>
                <w:lang w:val="lt-LT"/>
              </w:rPr>
              <w:t>6</w:t>
            </w:r>
            <w:r w:rsidRPr="004958F0">
              <w:rPr>
                <w:lang w:val="lt-LT"/>
              </w:rPr>
              <w:t xml:space="preserve"> m. numatoma periodinė peržiūra.</w:t>
            </w:r>
          </w:p>
        </w:tc>
      </w:tr>
      <w:tr w:rsidR="00152EBA" w:rsidRPr="002318E4" w14:paraId="3F89F582" w14:textId="77777777" w:rsidTr="00216D82">
        <w:tblPrEx>
          <w:tblBorders>
            <w:bottom w:val="single" w:sz="4" w:space="0" w:color="auto"/>
          </w:tblBorders>
        </w:tblPrEx>
        <w:tc>
          <w:tcPr>
            <w:tcW w:w="988" w:type="dxa"/>
            <w:shd w:val="clear" w:color="auto" w:fill="auto"/>
          </w:tcPr>
          <w:p w14:paraId="48A2C771"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7CA02BC" w14:textId="0DCFC504"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2016 m. birželio 10 d. įsakymas Nr. 22.3-109 „Dėl Branduolinės saugos reikalavimų BSR-1.6.2-</w:t>
            </w:r>
            <w:r w:rsidR="00752AA0" w:rsidRPr="004958F0">
              <w:rPr>
                <w:lang w:val="lt-LT" w:eastAsia="lt-LT"/>
              </w:rPr>
              <w:t>20</w:t>
            </w:r>
            <w:r w:rsidR="00500D56">
              <w:rPr>
                <w:lang w:val="lt-LT" w:eastAsia="lt-LT"/>
              </w:rPr>
              <w:t>22</w:t>
            </w:r>
            <w:r w:rsidR="00752AA0" w:rsidRPr="004958F0">
              <w:rPr>
                <w:lang w:val="lt-LT" w:eastAsia="lt-LT"/>
              </w:rPr>
              <w:t xml:space="preserve"> „</w:t>
            </w:r>
            <w:r w:rsidR="00500D56">
              <w:rPr>
                <w:lang w:val="lt-LT" w:eastAsia="lt-LT"/>
              </w:rPr>
              <w:t xml:space="preserve">Radioaktyviųjų </w:t>
            </w:r>
            <w:r w:rsidRPr="004958F0">
              <w:rPr>
                <w:lang w:val="lt-LT" w:eastAsia="lt-LT"/>
              </w:rPr>
              <w:t>šaltinių, naudojamų verčiantis branduolinės energetikos srities veikla su jonizuojančiosios spinduliuotės šaltiniais, fizinė sauga“ patvirtinimo“</w:t>
            </w:r>
          </w:p>
        </w:tc>
        <w:tc>
          <w:tcPr>
            <w:tcW w:w="1137" w:type="dxa"/>
            <w:shd w:val="clear" w:color="auto" w:fill="auto"/>
          </w:tcPr>
          <w:p w14:paraId="0BD7A11E" w14:textId="76C5D1DD" w:rsidR="00152EBA" w:rsidRPr="004958F0" w:rsidRDefault="00852C0D"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A4CC5ED" w14:textId="4BC1BC6C" w:rsidR="00152EBA" w:rsidRPr="004958F0" w:rsidRDefault="00152EBA" w:rsidP="00EA5137">
            <w:pPr>
              <w:pStyle w:val="Sraopastraipa1"/>
              <w:tabs>
                <w:tab w:val="left" w:pos="993"/>
              </w:tabs>
              <w:ind w:left="0"/>
              <w:jc w:val="center"/>
              <w:rPr>
                <w:lang w:val="lt-LT" w:eastAsia="lt-LT"/>
              </w:rPr>
            </w:pPr>
            <w:r w:rsidRPr="004958F0">
              <w:rPr>
                <w:lang w:val="lt-LT" w:eastAsia="lt-LT"/>
              </w:rPr>
              <w:t>2021, 2022</w:t>
            </w:r>
          </w:p>
        </w:tc>
        <w:tc>
          <w:tcPr>
            <w:tcW w:w="1718" w:type="dxa"/>
          </w:tcPr>
          <w:p w14:paraId="1E52009F" w14:textId="096BAE5A" w:rsidR="00152EBA" w:rsidRPr="004958F0" w:rsidRDefault="00152EBA" w:rsidP="00216D82">
            <w:pPr>
              <w:pStyle w:val="Sraopastraipa1"/>
              <w:tabs>
                <w:tab w:val="left" w:pos="482"/>
                <w:tab w:val="left" w:pos="601"/>
              </w:tabs>
              <w:ind w:left="0"/>
              <w:rPr>
                <w:lang w:val="lt-LT"/>
              </w:rPr>
            </w:pPr>
            <w:r w:rsidRPr="004958F0">
              <w:rPr>
                <w:lang w:val="lt-LT"/>
              </w:rPr>
              <w:t>2027</w:t>
            </w:r>
          </w:p>
        </w:tc>
        <w:tc>
          <w:tcPr>
            <w:tcW w:w="3671" w:type="dxa"/>
            <w:shd w:val="clear" w:color="auto" w:fill="auto"/>
          </w:tcPr>
          <w:p w14:paraId="04C6C276" w14:textId="1E10F9F5" w:rsidR="00752AA0" w:rsidRDefault="00752AA0" w:rsidP="00216D82">
            <w:pPr>
              <w:jc w:val="both"/>
              <w:rPr>
                <w:color w:val="000000" w:themeColor="text1"/>
                <w:lang w:val="lt-LT"/>
              </w:rPr>
            </w:pPr>
          </w:p>
          <w:p w14:paraId="4AEEA057" w14:textId="61CB156D" w:rsidR="00152EBA" w:rsidRPr="004958F0" w:rsidRDefault="00500D56" w:rsidP="00216D82">
            <w:pPr>
              <w:jc w:val="both"/>
              <w:rPr>
                <w:color w:val="000000" w:themeColor="text1"/>
                <w:lang w:val="lt-LT"/>
              </w:rPr>
            </w:pPr>
            <w:r w:rsidRPr="004958F0">
              <w:rPr>
                <w:lang w:val="lt-LT"/>
              </w:rPr>
              <w:t>202</w:t>
            </w:r>
            <w:r>
              <w:rPr>
                <w:lang w:val="lt-LT"/>
              </w:rPr>
              <w:t>7</w:t>
            </w:r>
            <w:r w:rsidRPr="004958F0">
              <w:rPr>
                <w:lang w:val="lt-LT"/>
              </w:rPr>
              <w:t xml:space="preserve"> m. numatoma periodinė peržiūra.</w:t>
            </w:r>
          </w:p>
        </w:tc>
      </w:tr>
      <w:tr w:rsidR="00152EBA" w:rsidRPr="004958F0" w14:paraId="4AA17BB8" w14:textId="77777777" w:rsidTr="00216D82">
        <w:tblPrEx>
          <w:tblBorders>
            <w:bottom w:val="single" w:sz="4" w:space="0" w:color="auto"/>
          </w:tblBorders>
        </w:tblPrEx>
        <w:tc>
          <w:tcPr>
            <w:tcW w:w="15329" w:type="dxa"/>
            <w:gridSpan w:val="6"/>
            <w:shd w:val="clear" w:color="auto" w:fill="auto"/>
          </w:tcPr>
          <w:p w14:paraId="2A9C5624" w14:textId="77777777" w:rsidR="00152EBA" w:rsidRPr="004958F0" w:rsidRDefault="00152EBA" w:rsidP="00216D82">
            <w:pPr>
              <w:pStyle w:val="Sraopastraipa1"/>
              <w:tabs>
                <w:tab w:val="left" w:pos="482"/>
                <w:tab w:val="left" w:pos="601"/>
              </w:tabs>
              <w:ind w:left="0"/>
              <w:jc w:val="center"/>
              <w:rPr>
                <w:b/>
                <w:lang w:val="lt-LT"/>
              </w:rPr>
            </w:pPr>
            <w:r w:rsidRPr="004958F0">
              <w:rPr>
                <w:b/>
                <w:lang w:val="lt-LT"/>
              </w:rPr>
              <w:t xml:space="preserve">Priešgaisrinė sauga </w:t>
            </w:r>
          </w:p>
        </w:tc>
      </w:tr>
      <w:tr w:rsidR="00152EBA" w:rsidRPr="004958F0" w14:paraId="364122EA" w14:textId="77777777" w:rsidTr="00216D82">
        <w:tblPrEx>
          <w:tblBorders>
            <w:bottom w:val="single" w:sz="4" w:space="0" w:color="auto"/>
          </w:tblBorders>
        </w:tblPrEx>
        <w:tc>
          <w:tcPr>
            <w:tcW w:w="988" w:type="dxa"/>
            <w:shd w:val="clear" w:color="auto" w:fill="auto"/>
          </w:tcPr>
          <w:p w14:paraId="3014171D"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DC78223"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2014 m. balandžio 10 d. įsakymas Nr. 22.3-57 „Dėl Branduolinės saugos reikalavimų BSR-1.7.1-2014 „Saugai svarbių branduolinės energetikos objekto konstrukcijų, sistemų ir komponentų priešgaisrinė sauga“ patvirtinimo“</w:t>
            </w:r>
          </w:p>
        </w:tc>
        <w:tc>
          <w:tcPr>
            <w:tcW w:w="1137" w:type="dxa"/>
            <w:shd w:val="clear" w:color="auto" w:fill="auto"/>
          </w:tcPr>
          <w:p w14:paraId="39D840F2"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84061A6"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2021</w:t>
            </w:r>
          </w:p>
        </w:tc>
        <w:tc>
          <w:tcPr>
            <w:tcW w:w="1718" w:type="dxa"/>
          </w:tcPr>
          <w:p w14:paraId="18EF0010" w14:textId="77777777" w:rsidR="00152EBA" w:rsidRPr="004958F0" w:rsidRDefault="00152EBA" w:rsidP="00216D82">
            <w:pPr>
              <w:pStyle w:val="Sraopastraipa1"/>
              <w:tabs>
                <w:tab w:val="left" w:pos="482"/>
                <w:tab w:val="left" w:pos="601"/>
              </w:tabs>
              <w:ind w:left="0"/>
              <w:rPr>
                <w:lang w:val="lt-LT"/>
              </w:rPr>
            </w:pPr>
            <w:r w:rsidRPr="004958F0">
              <w:rPr>
                <w:lang w:val="lt-LT" w:eastAsia="lt-LT"/>
              </w:rPr>
              <w:t>2026</w:t>
            </w:r>
          </w:p>
        </w:tc>
        <w:tc>
          <w:tcPr>
            <w:tcW w:w="3671" w:type="dxa"/>
            <w:shd w:val="clear" w:color="auto" w:fill="auto"/>
          </w:tcPr>
          <w:p w14:paraId="23E228BA" w14:textId="030C6F17" w:rsidR="00152EBA" w:rsidRPr="004958F0" w:rsidRDefault="00152EBA" w:rsidP="00216D82">
            <w:pPr>
              <w:pStyle w:val="Sraopastraipa1"/>
              <w:tabs>
                <w:tab w:val="left" w:pos="482"/>
                <w:tab w:val="left" w:pos="601"/>
              </w:tabs>
              <w:ind w:left="0"/>
              <w:jc w:val="both"/>
              <w:rPr>
                <w:lang w:val="lt-LT"/>
              </w:rPr>
            </w:pPr>
            <w:r w:rsidRPr="004958F0">
              <w:rPr>
                <w:lang w:val="lt-LT"/>
              </w:rPr>
              <w:t>2026 m. numatoma periodinė peržiūra.</w:t>
            </w:r>
          </w:p>
        </w:tc>
      </w:tr>
      <w:tr w:rsidR="00152EBA" w:rsidRPr="004958F0" w14:paraId="24C013D1" w14:textId="77777777" w:rsidTr="00216D82">
        <w:tblPrEx>
          <w:tblBorders>
            <w:bottom w:val="single" w:sz="4" w:space="0" w:color="auto"/>
          </w:tblBorders>
        </w:tblPrEx>
        <w:tc>
          <w:tcPr>
            <w:tcW w:w="15329" w:type="dxa"/>
            <w:gridSpan w:val="6"/>
            <w:shd w:val="clear" w:color="auto" w:fill="auto"/>
          </w:tcPr>
          <w:p w14:paraId="7BE53F73" w14:textId="77777777" w:rsidR="00152EBA" w:rsidRPr="004958F0" w:rsidRDefault="00152EBA" w:rsidP="00216D82">
            <w:pPr>
              <w:pStyle w:val="Sraopastraipa1"/>
              <w:tabs>
                <w:tab w:val="left" w:pos="482"/>
                <w:tab w:val="left" w:pos="601"/>
              </w:tabs>
              <w:ind w:left="0"/>
              <w:jc w:val="center"/>
              <w:rPr>
                <w:lang w:val="lt-LT"/>
              </w:rPr>
            </w:pPr>
            <w:r w:rsidRPr="004958F0">
              <w:rPr>
                <w:b/>
                <w:lang w:val="lt-LT"/>
              </w:rPr>
              <w:t>Saugos vertinimas</w:t>
            </w:r>
          </w:p>
        </w:tc>
      </w:tr>
      <w:tr w:rsidR="00152EBA" w:rsidRPr="004958F0" w14:paraId="2B10965F" w14:textId="77777777" w:rsidTr="00216D82">
        <w:tblPrEx>
          <w:tblBorders>
            <w:bottom w:val="single" w:sz="4" w:space="0" w:color="auto"/>
          </w:tblBorders>
        </w:tblPrEx>
        <w:tc>
          <w:tcPr>
            <w:tcW w:w="988" w:type="dxa"/>
            <w:shd w:val="clear" w:color="auto" w:fill="auto"/>
          </w:tcPr>
          <w:p w14:paraId="77C50846"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CDB4CFB"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2011 m. spalio 7 d. įsakymas Nr. 22.3-99 „Dėl Branduolinės saugos reikalavimų BSR-1.8.2-2015 „Branduolinės energetikos objekto modifikacijų kategorijos ir modifikacijų atlikimo tvarkos aprašas“ patvirtinimo“</w:t>
            </w:r>
          </w:p>
        </w:tc>
        <w:tc>
          <w:tcPr>
            <w:tcW w:w="1137" w:type="dxa"/>
            <w:shd w:val="clear" w:color="auto" w:fill="auto"/>
          </w:tcPr>
          <w:p w14:paraId="64251438" w14:textId="77777777" w:rsidR="00152EBA" w:rsidRPr="004958F0" w:rsidRDefault="00152EBA" w:rsidP="00216D82">
            <w:pPr>
              <w:pStyle w:val="Sraopastraipa1"/>
              <w:tabs>
                <w:tab w:val="left" w:pos="426"/>
              </w:tabs>
              <w:ind w:left="0"/>
              <w:rPr>
                <w:lang w:val="lt-LT" w:eastAsia="lt-LT"/>
              </w:rPr>
            </w:pPr>
            <w:r w:rsidRPr="004958F0">
              <w:rPr>
                <w:lang w:val="lt-LT" w:eastAsia="lt-LT"/>
              </w:rPr>
              <w:t>3.5</w:t>
            </w:r>
          </w:p>
        </w:tc>
        <w:tc>
          <w:tcPr>
            <w:tcW w:w="1702" w:type="dxa"/>
            <w:shd w:val="clear" w:color="auto" w:fill="auto"/>
          </w:tcPr>
          <w:p w14:paraId="7D859CC7" w14:textId="4412BE85" w:rsidR="00152EBA" w:rsidRPr="004958F0" w:rsidRDefault="008B6FE3" w:rsidP="00D44CDB">
            <w:pPr>
              <w:pStyle w:val="Sraopastraipa1"/>
              <w:tabs>
                <w:tab w:val="left" w:pos="993"/>
              </w:tabs>
              <w:ind w:left="0"/>
              <w:jc w:val="center"/>
              <w:rPr>
                <w:lang w:val="lt-LT" w:eastAsia="lt-LT"/>
              </w:rPr>
            </w:pPr>
            <w:r>
              <w:rPr>
                <w:lang w:val="lt-LT" w:eastAsia="lt-LT"/>
              </w:rPr>
              <w:t>2023</w:t>
            </w:r>
          </w:p>
        </w:tc>
        <w:tc>
          <w:tcPr>
            <w:tcW w:w="1718" w:type="dxa"/>
          </w:tcPr>
          <w:p w14:paraId="09DC88D7" w14:textId="0C51EA6C" w:rsidR="00152EBA" w:rsidRPr="004958F0" w:rsidRDefault="00152EBA" w:rsidP="00D94DB1">
            <w:pPr>
              <w:pStyle w:val="Sraopastraipa1"/>
              <w:tabs>
                <w:tab w:val="left" w:pos="482"/>
                <w:tab w:val="left" w:pos="601"/>
              </w:tabs>
              <w:ind w:left="0"/>
              <w:rPr>
                <w:lang w:val="lt-LT"/>
              </w:rPr>
            </w:pPr>
            <w:r w:rsidRPr="004958F0">
              <w:rPr>
                <w:lang w:val="lt-LT" w:eastAsia="lt-LT"/>
              </w:rPr>
              <w:t>202</w:t>
            </w:r>
            <w:r w:rsidR="000905B2">
              <w:rPr>
                <w:lang w:val="lt-LT" w:eastAsia="lt-LT"/>
              </w:rPr>
              <w:t>3</w:t>
            </w:r>
          </w:p>
        </w:tc>
        <w:tc>
          <w:tcPr>
            <w:tcW w:w="3671" w:type="dxa"/>
            <w:shd w:val="clear" w:color="auto" w:fill="auto"/>
          </w:tcPr>
          <w:p w14:paraId="6C7A4E09" w14:textId="7C08377B" w:rsidR="00152EBA" w:rsidRPr="004958F0" w:rsidRDefault="00152EBA" w:rsidP="00D94DB1">
            <w:pPr>
              <w:pStyle w:val="Sraopastraipa1"/>
              <w:tabs>
                <w:tab w:val="left" w:pos="482"/>
                <w:tab w:val="left" w:pos="601"/>
              </w:tabs>
              <w:ind w:left="0"/>
              <w:jc w:val="both"/>
              <w:rPr>
                <w:lang w:val="lt-LT"/>
              </w:rPr>
            </w:pPr>
            <w:r w:rsidRPr="004958F0">
              <w:rPr>
                <w:lang w:val="lt-LT"/>
              </w:rPr>
              <w:t>202</w:t>
            </w:r>
            <w:r w:rsidR="000905B2">
              <w:rPr>
                <w:lang w:val="lt-LT"/>
              </w:rPr>
              <w:t>3</w:t>
            </w:r>
            <w:r w:rsidRPr="004958F0">
              <w:rPr>
                <w:lang w:val="lt-LT"/>
              </w:rPr>
              <w:t xml:space="preserve"> m. numatoma peržiūra</w:t>
            </w:r>
            <w:r w:rsidR="000905B2">
              <w:rPr>
                <w:lang w:val="lt-LT"/>
              </w:rPr>
              <w:t xml:space="preserve"> pagal poreikį</w:t>
            </w:r>
            <w:r w:rsidRPr="004958F0">
              <w:rPr>
                <w:lang w:val="lt-LT"/>
              </w:rPr>
              <w:t>.</w:t>
            </w:r>
          </w:p>
        </w:tc>
      </w:tr>
      <w:tr w:rsidR="00152EBA" w:rsidRPr="004958F0" w14:paraId="6FBDF04B" w14:textId="77777777" w:rsidTr="00216D82">
        <w:tblPrEx>
          <w:tblBorders>
            <w:bottom w:val="single" w:sz="4" w:space="0" w:color="auto"/>
          </w:tblBorders>
        </w:tblPrEx>
        <w:tc>
          <w:tcPr>
            <w:tcW w:w="988" w:type="dxa"/>
            <w:shd w:val="clear" w:color="auto" w:fill="auto"/>
          </w:tcPr>
          <w:p w14:paraId="366591F4"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19D1681" w14:textId="2A585143" w:rsidR="00152EBA" w:rsidRPr="004958F0" w:rsidRDefault="00152EBA" w:rsidP="00243BEE">
            <w:pPr>
              <w:pStyle w:val="Sraopastraipa1"/>
              <w:tabs>
                <w:tab w:val="left" w:pos="993"/>
              </w:tabs>
              <w:ind w:left="0"/>
              <w:jc w:val="both"/>
              <w:rPr>
                <w:lang w:val="lt-LT" w:eastAsia="lt-LT"/>
              </w:rPr>
            </w:pPr>
            <w:r w:rsidRPr="004958F0">
              <w:rPr>
                <w:lang w:val="lt-LT" w:eastAsia="lt-LT"/>
              </w:rPr>
              <w:t>VATESI viršininko 2021 m. liepos 23 d. įsakymas Nr. 22.3-118 „Dėl Branduolinės saugos reikalavimų</w:t>
            </w:r>
            <w:r w:rsidRPr="004958F0" w:rsidDel="00840DCC">
              <w:rPr>
                <w:lang w:val="lt-LT" w:eastAsia="lt-LT"/>
              </w:rPr>
              <w:t xml:space="preserve"> </w:t>
            </w:r>
            <w:r w:rsidRPr="004958F0">
              <w:rPr>
                <w:lang w:val="lt-LT" w:eastAsia="lt-LT"/>
              </w:rPr>
              <w:t>BSR-1.8.11-2021 „Elektros energijos tiekimas branduolinės energetikos objektui“ patvirtinimo“</w:t>
            </w:r>
            <w:r w:rsidRPr="004958F0" w:rsidDel="00840DCC">
              <w:rPr>
                <w:lang w:val="lt-LT" w:eastAsia="lt-LT"/>
              </w:rPr>
              <w:t xml:space="preserve"> </w:t>
            </w:r>
          </w:p>
        </w:tc>
        <w:tc>
          <w:tcPr>
            <w:tcW w:w="1137" w:type="dxa"/>
            <w:shd w:val="clear" w:color="auto" w:fill="auto"/>
          </w:tcPr>
          <w:p w14:paraId="32753D0A" w14:textId="1DC8D428"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6B36AF1" w14:textId="59526D11" w:rsidR="00152EBA" w:rsidRPr="004958F0" w:rsidRDefault="00152EBA" w:rsidP="00D94DB1">
            <w:pPr>
              <w:pStyle w:val="Sraopastraipa1"/>
              <w:tabs>
                <w:tab w:val="left" w:pos="993"/>
              </w:tabs>
              <w:ind w:left="0"/>
              <w:jc w:val="center"/>
              <w:rPr>
                <w:lang w:val="lt-LT" w:eastAsia="lt-LT"/>
              </w:rPr>
            </w:pPr>
            <w:r w:rsidRPr="004958F0">
              <w:rPr>
                <w:lang w:val="lt-LT" w:eastAsia="lt-LT"/>
              </w:rPr>
              <w:t>2021</w:t>
            </w:r>
            <w:r w:rsidR="006F6895">
              <w:rPr>
                <w:lang w:val="lt-LT" w:eastAsia="lt-LT"/>
              </w:rPr>
              <w:t>, 2023</w:t>
            </w:r>
          </w:p>
        </w:tc>
        <w:tc>
          <w:tcPr>
            <w:tcW w:w="1718" w:type="dxa"/>
          </w:tcPr>
          <w:p w14:paraId="3C1A963D" w14:textId="3C7FB602" w:rsidR="00152EBA" w:rsidRPr="004958F0" w:rsidRDefault="00152EBA" w:rsidP="00216D82">
            <w:pPr>
              <w:pStyle w:val="Sraopastraipa1"/>
              <w:tabs>
                <w:tab w:val="left" w:pos="482"/>
                <w:tab w:val="left" w:pos="601"/>
              </w:tabs>
              <w:ind w:left="0"/>
              <w:rPr>
                <w:lang w:val="lt-LT"/>
              </w:rPr>
            </w:pPr>
            <w:r w:rsidRPr="004958F0">
              <w:rPr>
                <w:lang w:val="lt-LT" w:eastAsia="lt-LT"/>
              </w:rPr>
              <w:t>2023</w:t>
            </w:r>
          </w:p>
        </w:tc>
        <w:tc>
          <w:tcPr>
            <w:tcW w:w="3671" w:type="dxa"/>
            <w:shd w:val="clear" w:color="auto" w:fill="auto"/>
          </w:tcPr>
          <w:p w14:paraId="63027135" w14:textId="1CB11324" w:rsidR="00152EBA" w:rsidRPr="004958F0" w:rsidRDefault="000E17D4">
            <w:pPr>
              <w:jc w:val="both"/>
              <w:rPr>
                <w:lang w:val="lt-LT"/>
              </w:rPr>
            </w:pPr>
            <w:r w:rsidRPr="004958F0">
              <w:rPr>
                <w:lang w:val="lt-LT"/>
              </w:rPr>
              <w:t>202</w:t>
            </w:r>
            <w:r w:rsidR="006F6895">
              <w:rPr>
                <w:lang w:val="lt-LT"/>
              </w:rPr>
              <w:t>3</w:t>
            </w:r>
            <w:r w:rsidR="00152EBA" w:rsidRPr="004958F0">
              <w:rPr>
                <w:lang w:val="lt-LT"/>
              </w:rPr>
              <w:t xml:space="preserve"> m. numatoma periodinė peržiūra.</w:t>
            </w:r>
          </w:p>
        </w:tc>
      </w:tr>
      <w:tr w:rsidR="00152EBA" w:rsidRPr="00751DE8" w14:paraId="7B5FC071" w14:textId="77777777" w:rsidTr="00216D82">
        <w:tblPrEx>
          <w:tblBorders>
            <w:bottom w:val="single" w:sz="4" w:space="0" w:color="auto"/>
          </w:tblBorders>
        </w:tblPrEx>
        <w:tc>
          <w:tcPr>
            <w:tcW w:w="988" w:type="dxa"/>
            <w:shd w:val="clear" w:color="auto" w:fill="auto"/>
          </w:tcPr>
          <w:p w14:paraId="64B8589E" w14:textId="77777777" w:rsidR="00152EBA" w:rsidRPr="004958F0" w:rsidRDefault="00152EBA" w:rsidP="00397529">
            <w:pPr>
              <w:pStyle w:val="Sraopastraipa1"/>
              <w:numPr>
                <w:ilvl w:val="0"/>
                <w:numId w:val="3"/>
              </w:numPr>
              <w:tabs>
                <w:tab w:val="left" w:pos="993"/>
              </w:tabs>
              <w:ind w:left="0" w:firstLine="0"/>
              <w:rPr>
                <w:lang w:val="lt-LT" w:eastAsia="lt-LT"/>
              </w:rPr>
            </w:pPr>
            <w:bookmarkStart w:id="6" w:name="_Ref1651743"/>
          </w:p>
        </w:tc>
        <w:bookmarkEnd w:id="6"/>
        <w:tc>
          <w:tcPr>
            <w:tcW w:w="6113" w:type="dxa"/>
            <w:shd w:val="clear" w:color="auto" w:fill="auto"/>
          </w:tcPr>
          <w:p w14:paraId="0F2C8A7B"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2006 m. birželio 30 d. įsakymas Nr. 22.3-33 „Dėl Seisminio poveikio branduolinės energetikos objektams analizės reikalavimų patvirtinimo“</w:t>
            </w:r>
          </w:p>
        </w:tc>
        <w:tc>
          <w:tcPr>
            <w:tcW w:w="1137" w:type="dxa"/>
            <w:shd w:val="clear" w:color="auto" w:fill="auto"/>
          </w:tcPr>
          <w:p w14:paraId="3AC9456F"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5679885E" w14:textId="503815F5" w:rsidR="00152EBA" w:rsidRPr="004958F0" w:rsidRDefault="00152EBA" w:rsidP="00D94DB1">
            <w:pPr>
              <w:pStyle w:val="Sraopastraipa1"/>
              <w:tabs>
                <w:tab w:val="left" w:pos="993"/>
              </w:tabs>
              <w:ind w:left="0"/>
              <w:jc w:val="center"/>
              <w:rPr>
                <w:lang w:val="lt-LT" w:eastAsia="lt-LT"/>
              </w:rPr>
            </w:pPr>
            <w:r w:rsidRPr="004958F0">
              <w:rPr>
                <w:lang w:val="lt-LT" w:eastAsia="lt-LT"/>
              </w:rPr>
              <w:t>2021</w:t>
            </w:r>
          </w:p>
        </w:tc>
        <w:tc>
          <w:tcPr>
            <w:tcW w:w="1718" w:type="dxa"/>
          </w:tcPr>
          <w:p w14:paraId="0F715E36" w14:textId="77777777" w:rsidR="00152EBA" w:rsidRPr="004958F0" w:rsidDel="00966D62" w:rsidRDefault="00152EBA" w:rsidP="00216D82">
            <w:pPr>
              <w:pStyle w:val="Sraopastraipa1"/>
              <w:tabs>
                <w:tab w:val="left" w:pos="482"/>
                <w:tab w:val="left" w:pos="601"/>
              </w:tabs>
              <w:ind w:left="0"/>
              <w:rPr>
                <w:lang w:val="lt-LT"/>
              </w:rPr>
            </w:pPr>
            <w:r w:rsidRPr="004958F0">
              <w:rPr>
                <w:lang w:val="lt-LT"/>
              </w:rPr>
              <w:t>-</w:t>
            </w:r>
          </w:p>
        </w:tc>
        <w:tc>
          <w:tcPr>
            <w:tcW w:w="3671" w:type="dxa"/>
            <w:shd w:val="clear" w:color="auto" w:fill="auto"/>
          </w:tcPr>
          <w:p w14:paraId="0B37EBDA" w14:textId="66A7B6AC" w:rsidR="00152EBA" w:rsidRPr="004958F0" w:rsidRDefault="00CE10D0" w:rsidP="00CE10D0">
            <w:pPr>
              <w:pStyle w:val="ListParagraph"/>
              <w:ind w:left="0"/>
              <w:jc w:val="both"/>
              <w:rPr>
                <w:lang w:val="lt-LT"/>
              </w:rPr>
            </w:pPr>
            <w:r>
              <w:rPr>
                <w:lang w:val="lt-LT"/>
              </w:rPr>
              <w:t>Planuojama, kad š</w:t>
            </w:r>
            <w:r w:rsidR="00152EBA" w:rsidRPr="004958F0">
              <w:rPr>
                <w:lang w:val="lt-LT"/>
              </w:rPr>
              <w:t xml:space="preserve">is teisės aktas 2023 m. bus </w:t>
            </w:r>
            <w:r>
              <w:rPr>
                <w:lang w:val="lt-LT"/>
              </w:rPr>
              <w:t xml:space="preserve">pripažintas </w:t>
            </w:r>
            <w:r w:rsidR="00152EBA" w:rsidRPr="004958F0">
              <w:rPr>
                <w:lang w:val="lt-LT"/>
              </w:rPr>
              <w:t xml:space="preserve">netekusiu galios. Svarbiausios nuostatos dėl </w:t>
            </w:r>
            <w:r w:rsidR="00152EBA" w:rsidRPr="004958F0">
              <w:rPr>
                <w:lang w:val="lt-LT"/>
              </w:rPr>
              <w:lastRenderedPageBreak/>
              <w:t>seisminio poveikio vertinimo bus perkeltos į planuojamus parengti Branduolinės saugos reikalavimus „Išorinių ir vidinių pavojų vertinimas projektuojant, eksploatuojant branduolinės energetikos objektus ir vykdant jų eksploatavimo nutraukimą“.</w:t>
            </w:r>
          </w:p>
        </w:tc>
      </w:tr>
      <w:tr w:rsidR="00152EBA" w:rsidRPr="004958F0" w14:paraId="6F12EE0F" w14:textId="40A3F536" w:rsidTr="001541EF">
        <w:tblPrEx>
          <w:tblBorders>
            <w:bottom w:val="single" w:sz="4" w:space="0" w:color="auto"/>
          </w:tblBorders>
        </w:tblPrEx>
        <w:tc>
          <w:tcPr>
            <w:tcW w:w="988" w:type="dxa"/>
            <w:shd w:val="clear" w:color="auto" w:fill="auto"/>
          </w:tcPr>
          <w:p w14:paraId="756F46AA" w14:textId="35EA8DE1" w:rsidR="00152EBA" w:rsidRPr="004958F0" w:rsidRDefault="00943B0D" w:rsidP="00B8243C">
            <w:pPr>
              <w:pStyle w:val="Sraopastraipa1"/>
              <w:tabs>
                <w:tab w:val="left" w:pos="993"/>
              </w:tabs>
              <w:ind w:left="0"/>
              <w:rPr>
                <w:lang w:val="lt-LT" w:eastAsia="lt-LT"/>
              </w:rPr>
            </w:pPr>
            <w:r>
              <w:rPr>
                <w:lang w:val="lt-LT" w:eastAsia="lt-LT"/>
              </w:rPr>
              <w:lastRenderedPageBreak/>
              <w:t>770</w:t>
            </w:r>
            <w:r w:rsidRPr="00B8243C">
              <w:rPr>
                <w:vertAlign w:val="superscript"/>
                <w:lang w:val="lt-LT" w:eastAsia="lt-LT"/>
              </w:rPr>
              <w:t>1</w:t>
            </w:r>
          </w:p>
        </w:tc>
        <w:tc>
          <w:tcPr>
            <w:tcW w:w="6113" w:type="dxa"/>
            <w:shd w:val="clear" w:color="auto" w:fill="auto"/>
          </w:tcPr>
          <w:p w14:paraId="48F6D261" w14:textId="5F51959A" w:rsidR="00152EBA" w:rsidRPr="004958F0" w:rsidRDefault="00152EBA" w:rsidP="001541EF">
            <w:pPr>
              <w:pStyle w:val="Sraopastraipa1"/>
              <w:tabs>
                <w:tab w:val="left" w:pos="993"/>
              </w:tabs>
              <w:ind w:left="0"/>
              <w:jc w:val="both"/>
              <w:rPr>
                <w:lang w:val="lt-LT"/>
              </w:rPr>
            </w:pPr>
            <w:r w:rsidRPr="004958F0">
              <w:rPr>
                <w:lang w:val="lt-LT"/>
              </w:rPr>
              <w:t>Branduolinės saugos reikalavimai „Branduolinės energetikos objektų saugos analizė“</w:t>
            </w:r>
          </w:p>
        </w:tc>
        <w:tc>
          <w:tcPr>
            <w:tcW w:w="1137" w:type="dxa"/>
            <w:shd w:val="clear" w:color="auto" w:fill="auto"/>
          </w:tcPr>
          <w:p w14:paraId="3FF1BF5C" w14:textId="4BF0A3E7" w:rsidR="00152EBA" w:rsidRPr="004958F0" w:rsidRDefault="00356074" w:rsidP="001541EF">
            <w:pPr>
              <w:pStyle w:val="Sraopastraipa1"/>
              <w:tabs>
                <w:tab w:val="left" w:pos="426"/>
              </w:tabs>
              <w:ind w:left="0"/>
              <w:rPr>
                <w:lang w:val="lt-LT" w:eastAsia="lt-LT"/>
              </w:rPr>
            </w:pPr>
            <w:r>
              <w:rPr>
                <w:lang w:val="lt-LT" w:eastAsia="lt-LT"/>
              </w:rPr>
              <w:t>-</w:t>
            </w:r>
          </w:p>
        </w:tc>
        <w:tc>
          <w:tcPr>
            <w:tcW w:w="1702" w:type="dxa"/>
            <w:shd w:val="clear" w:color="auto" w:fill="auto"/>
          </w:tcPr>
          <w:p w14:paraId="38470A62" w14:textId="27808F10" w:rsidR="00152EBA" w:rsidRPr="004958F0" w:rsidRDefault="00152EBA" w:rsidP="001541EF">
            <w:pPr>
              <w:pStyle w:val="Sraopastraipa1"/>
              <w:tabs>
                <w:tab w:val="left" w:pos="993"/>
              </w:tabs>
              <w:ind w:left="0"/>
              <w:jc w:val="center"/>
              <w:rPr>
                <w:lang w:val="lt-LT" w:eastAsia="lt-LT"/>
              </w:rPr>
            </w:pPr>
            <w:r w:rsidRPr="004958F0">
              <w:rPr>
                <w:lang w:val="lt-LT" w:eastAsia="lt-LT"/>
              </w:rPr>
              <w:t>2022</w:t>
            </w:r>
            <w:r w:rsidR="00501EC1">
              <w:rPr>
                <w:lang w:val="lt-LT" w:eastAsia="lt-LT"/>
              </w:rPr>
              <w:t>, 2023</w:t>
            </w:r>
          </w:p>
        </w:tc>
        <w:tc>
          <w:tcPr>
            <w:tcW w:w="1718" w:type="dxa"/>
          </w:tcPr>
          <w:p w14:paraId="186622E7" w14:textId="43A690D3" w:rsidR="00152EBA" w:rsidRPr="004958F0" w:rsidRDefault="006F6895" w:rsidP="001541EF">
            <w:pPr>
              <w:pStyle w:val="Sraopastraipa1"/>
              <w:tabs>
                <w:tab w:val="left" w:pos="482"/>
                <w:tab w:val="left" w:pos="601"/>
              </w:tabs>
              <w:ind w:left="0"/>
              <w:rPr>
                <w:lang w:val="lt-LT" w:eastAsia="lt-LT"/>
              </w:rPr>
            </w:pPr>
            <w:r>
              <w:rPr>
                <w:lang w:val="lt-LT" w:eastAsia="lt-LT"/>
              </w:rPr>
              <w:t>-</w:t>
            </w:r>
          </w:p>
        </w:tc>
        <w:tc>
          <w:tcPr>
            <w:tcW w:w="3671" w:type="dxa"/>
            <w:shd w:val="clear" w:color="auto" w:fill="auto"/>
          </w:tcPr>
          <w:p w14:paraId="2155AE78" w14:textId="16331471" w:rsidR="00152EBA" w:rsidRPr="004958F0" w:rsidRDefault="00152EBA" w:rsidP="001541EF">
            <w:pPr>
              <w:pStyle w:val="Sraopastraipa1"/>
              <w:tabs>
                <w:tab w:val="left" w:pos="482"/>
                <w:tab w:val="left" w:pos="601"/>
              </w:tabs>
              <w:ind w:left="0"/>
              <w:jc w:val="both"/>
              <w:rPr>
                <w:color w:val="000000" w:themeColor="text1"/>
                <w:lang w:val="lt-LT"/>
              </w:rPr>
            </w:pPr>
            <w:r w:rsidRPr="004958F0">
              <w:rPr>
                <w:lang w:val="lt-LT"/>
              </w:rPr>
              <w:t>Naujas teisės aktas, kuriame bus nustatyti pagrindiniai reikalavimai branduolinės energetikos objektų saugos analizei ir pagrindimui.</w:t>
            </w:r>
          </w:p>
        </w:tc>
      </w:tr>
      <w:tr w:rsidR="00152EBA" w:rsidRPr="00751DE8" w14:paraId="07FD11A8" w14:textId="77777777" w:rsidTr="00216D82">
        <w:tblPrEx>
          <w:tblBorders>
            <w:bottom w:val="single" w:sz="4" w:space="0" w:color="auto"/>
          </w:tblBorders>
        </w:tblPrEx>
        <w:tc>
          <w:tcPr>
            <w:tcW w:w="988" w:type="dxa"/>
            <w:shd w:val="clear" w:color="auto" w:fill="auto"/>
          </w:tcPr>
          <w:p w14:paraId="23669C60" w14:textId="01886265" w:rsidR="00152EBA" w:rsidRPr="004958F0" w:rsidRDefault="00152EBA" w:rsidP="00397529">
            <w:pPr>
              <w:pStyle w:val="Sraopastraipa1"/>
              <w:numPr>
                <w:ilvl w:val="0"/>
                <w:numId w:val="3"/>
              </w:numPr>
              <w:tabs>
                <w:tab w:val="left" w:pos="993"/>
              </w:tabs>
              <w:ind w:left="0" w:firstLine="0"/>
              <w:rPr>
                <w:lang w:val="lt-LT" w:eastAsia="lt-LT"/>
              </w:rPr>
            </w:pPr>
            <w:bookmarkStart w:id="7" w:name="_Ref1651745"/>
          </w:p>
        </w:tc>
        <w:bookmarkEnd w:id="7"/>
        <w:tc>
          <w:tcPr>
            <w:tcW w:w="6113" w:type="dxa"/>
            <w:shd w:val="clear" w:color="auto" w:fill="auto"/>
          </w:tcPr>
          <w:p w14:paraId="3289C2F4"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2005 m. gruodžio 30 d. įsakymas Nr. 22.3-72 „Dėl Sprogimo ir lėktuvo kritimo poveikio branduolinės energetikos objektams analizės reikalavimų patvirtinimo“</w:t>
            </w:r>
          </w:p>
        </w:tc>
        <w:tc>
          <w:tcPr>
            <w:tcW w:w="1137" w:type="dxa"/>
            <w:shd w:val="clear" w:color="auto" w:fill="auto"/>
          </w:tcPr>
          <w:p w14:paraId="6A08C755"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6DD3E6A9" w14:textId="522163A7" w:rsidR="00152EBA" w:rsidRPr="004958F0" w:rsidRDefault="00152EBA" w:rsidP="009B3838">
            <w:pPr>
              <w:pStyle w:val="Sraopastraipa1"/>
              <w:tabs>
                <w:tab w:val="left" w:pos="993"/>
              </w:tabs>
              <w:ind w:left="0"/>
              <w:jc w:val="center"/>
              <w:rPr>
                <w:lang w:val="lt-LT" w:eastAsia="lt-LT"/>
              </w:rPr>
            </w:pPr>
            <w:r w:rsidRPr="004958F0">
              <w:rPr>
                <w:lang w:val="lt-LT" w:eastAsia="lt-LT"/>
              </w:rPr>
              <w:t>2021</w:t>
            </w:r>
          </w:p>
        </w:tc>
        <w:tc>
          <w:tcPr>
            <w:tcW w:w="1718" w:type="dxa"/>
          </w:tcPr>
          <w:p w14:paraId="7544D8FA" w14:textId="65F8D7A8" w:rsidR="00152EBA" w:rsidRPr="004958F0" w:rsidRDefault="00152EBA" w:rsidP="00216D82">
            <w:pPr>
              <w:pStyle w:val="Sraopastraipa1"/>
              <w:tabs>
                <w:tab w:val="left" w:pos="482"/>
                <w:tab w:val="left" w:pos="601"/>
              </w:tabs>
              <w:ind w:left="0"/>
              <w:rPr>
                <w:lang w:val="lt-LT"/>
              </w:rPr>
            </w:pPr>
            <w:r w:rsidRPr="004958F0">
              <w:rPr>
                <w:lang w:val="lt-LT" w:eastAsia="lt-LT"/>
              </w:rPr>
              <w:t>-</w:t>
            </w:r>
          </w:p>
        </w:tc>
        <w:tc>
          <w:tcPr>
            <w:tcW w:w="3671" w:type="dxa"/>
            <w:shd w:val="clear" w:color="auto" w:fill="auto"/>
          </w:tcPr>
          <w:p w14:paraId="6D44EB20" w14:textId="2EF0CB5F" w:rsidR="00152EBA" w:rsidRPr="004958F0" w:rsidRDefault="00CE10D0" w:rsidP="00507AE0">
            <w:pPr>
              <w:pStyle w:val="Sraopastraipa1"/>
              <w:tabs>
                <w:tab w:val="left" w:pos="482"/>
                <w:tab w:val="left" w:pos="601"/>
              </w:tabs>
              <w:ind w:left="0"/>
              <w:jc w:val="both"/>
              <w:rPr>
                <w:lang w:val="lt-LT"/>
              </w:rPr>
            </w:pPr>
            <w:r>
              <w:rPr>
                <w:lang w:val="lt-LT"/>
              </w:rPr>
              <w:t>Planuojama, kad š</w:t>
            </w:r>
            <w:r w:rsidRPr="004958F0">
              <w:rPr>
                <w:lang w:val="lt-LT"/>
              </w:rPr>
              <w:t xml:space="preserve">is teisės aktas bus </w:t>
            </w:r>
            <w:r>
              <w:rPr>
                <w:lang w:val="lt-LT"/>
              </w:rPr>
              <w:t xml:space="preserve">pripažintas </w:t>
            </w:r>
            <w:r w:rsidR="00152EBA" w:rsidRPr="004958F0">
              <w:rPr>
                <w:lang w:val="lt-LT"/>
              </w:rPr>
              <w:t>netekusiu galios</w:t>
            </w:r>
            <w:r w:rsidR="00507AE0">
              <w:rPr>
                <w:lang w:val="lt-LT"/>
              </w:rPr>
              <w:t>, kai</w:t>
            </w:r>
            <w:r w:rsidR="00152EBA" w:rsidRPr="004958F0">
              <w:rPr>
                <w:lang w:val="lt-LT"/>
              </w:rPr>
              <w:t xml:space="preserve"> </w:t>
            </w:r>
            <w:r w:rsidR="00507AE0">
              <w:rPr>
                <w:lang w:val="lt-LT"/>
              </w:rPr>
              <w:t>s</w:t>
            </w:r>
            <w:r w:rsidR="00507AE0" w:rsidRPr="004958F0">
              <w:rPr>
                <w:lang w:val="lt-LT"/>
              </w:rPr>
              <w:t xml:space="preserve">varbiausios </w:t>
            </w:r>
            <w:r w:rsidR="00152EBA" w:rsidRPr="004958F0">
              <w:rPr>
                <w:lang w:val="lt-LT"/>
              </w:rPr>
              <w:t>nuostatos dėl sprogimo ir lėktuvo sudužimo poveikio vertinimo bus perkeltos į planuojamus parengti Branduolinės saugos reikalavimus „Išorinių ir vidinių pavojų vertinimas projektuojant, eksploatuojant branduolinės energetikos objektus ir vykdant jų eksploatavimo nutraukimą“.</w:t>
            </w:r>
          </w:p>
        </w:tc>
      </w:tr>
      <w:tr w:rsidR="00152EBA" w:rsidRPr="004958F0" w14:paraId="5A5D3A67" w14:textId="77777777" w:rsidTr="001541EF">
        <w:tblPrEx>
          <w:tblBorders>
            <w:bottom w:val="single" w:sz="4" w:space="0" w:color="auto"/>
          </w:tblBorders>
        </w:tblPrEx>
        <w:tc>
          <w:tcPr>
            <w:tcW w:w="988" w:type="dxa"/>
            <w:shd w:val="clear" w:color="auto" w:fill="auto"/>
          </w:tcPr>
          <w:p w14:paraId="645B79B7" w14:textId="66B6CDEE" w:rsidR="00152EBA" w:rsidRPr="004958F0" w:rsidRDefault="00507AE0" w:rsidP="00B8243C">
            <w:pPr>
              <w:pStyle w:val="Sraopastraipa1"/>
              <w:tabs>
                <w:tab w:val="left" w:pos="993"/>
              </w:tabs>
              <w:ind w:left="0"/>
              <w:rPr>
                <w:lang w:val="lt-LT" w:eastAsia="lt-LT"/>
              </w:rPr>
            </w:pPr>
            <w:r>
              <w:rPr>
                <w:lang w:val="lt-LT" w:eastAsia="lt-LT"/>
              </w:rPr>
              <w:t>7</w:t>
            </w:r>
            <w:r w:rsidR="00152EBA" w:rsidRPr="004958F0">
              <w:rPr>
                <w:lang w:val="lt-LT" w:eastAsia="lt-LT"/>
              </w:rPr>
              <w:t>1</w:t>
            </w:r>
            <w:r w:rsidR="00152EBA" w:rsidRPr="004958F0">
              <w:rPr>
                <w:vertAlign w:val="superscript"/>
                <w:lang w:val="lt-LT" w:eastAsia="lt-LT"/>
              </w:rPr>
              <w:t>1</w:t>
            </w:r>
          </w:p>
        </w:tc>
        <w:tc>
          <w:tcPr>
            <w:tcW w:w="6113" w:type="dxa"/>
            <w:shd w:val="clear" w:color="auto" w:fill="auto"/>
          </w:tcPr>
          <w:p w14:paraId="24594968" w14:textId="6CB1ECDB" w:rsidR="00152EBA" w:rsidRPr="004958F0" w:rsidRDefault="00152EBA" w:rsidP="001541EF">
            <w:pPr>
              <w:pStyle w:val="Sraopastraipa1"/>
              <w:tabs>
                <w:tab w:val="left" w:pos="993"/>
              </w:tabs>
              <w:ind w:left="0"/>
              <w:jc w:val="both"/>
              <w:rPr>
                <w:lang w:val="lt-LT"/>
              </w:rPr>
            </w:pPr>
            <w:r w:rsidRPr="004958F0">
              <w:rPr>
                <w:lang w:val="lt-LT"/>
              </w:rPr>
              <w:t>Branduolinės saugos reikalavimai „Kibernetinis saugumas branduolinės energetikos objektą eksploatuojančioje organizacijoje“</w:t>
            </w:r>
          </w:p>
        </w:tc>
        <w:tc>
          <w:tcPr>
            <w:tcW w:w="1137" w:type="dxa"/>
            <w:shd w:val="clear" w:color="auto" w:fill="auto"/>
          </w:tcPr>
          <w:p w14:paraId="1061F227" w14:textId="4611A61B" w:rsidR="00152EBA" w:rsidRPr="004958F0" w:rsidRDefault="00356074" w:rsidP="001541EF">
            <w:pPr>
              <w:pStyle w:val="Sraopastraipa1"/>
              <w:tabs>
                <w:tab w:val="left" w:pos="426"/>
              </w:tabs>
              <w:ind w:left="0"/>
              <w:rPr>
                <w:lang w:val="lt-LT" w:eastAsia="lt-LT"/>
              </w:rPr>
            </w:pPr>
            <w:r>
              <w:rPr>
                <w:lang w:val="lt-LT" w:eastAsia="lt-LT"/>
              </w:rPr>
              <w:t>-</w:t>
            </w:r>
          </w:p>
        </w:tc>
        <w:tc>
          <w:tcPr>
            <w:tcW w:w="1702" w:type="dxa"/>
            <w:shd w:val="clear" w:color="auto" w:fill="auto"/>
          </w:tcPr>
          <w:p w14:paraId="18936DB4" w14:textId="77F50F24" w:rsidR="00152EBA" w:rsidRPr="004958F0" w:rsidRDefault="00152EBA" w:rsidP="001541EF">
            <w:pPr>
              <w:pStyle w:val="Sraopastraipa1"/>
              <w:tabs>
                <w:tab w:val="left" w:pos="993"/>
              </w:tabs>
              <w:ind w:left="0"/>
              <w:jc w:val="center"/>
              <w:rPr>
                <w:lang w:val="lt-LT" w:eastAsia="lt-LT"/>
              </w:rPr>
            </w:pPr>
            <w:r w:rsidRPr="004958F0">
              <w:rPr>
                <w:lang w:val="lt-LT" w:eastAsia="lt-LT"/>
              </w:rPr>
              <w:t>2022</w:t>
            </w:r>
            <w:r w:rsidR="00EB466D">
              <w:rPr>
                <w:lang w:val="lt-LT" w:eastAsia="lt-LT"/>
              </w:rPr>
              <w:t>, 2023</w:t>
            </w:r>
          </w:p>
        </w:tc>
        <w:tc>
          <w:tcPr>
            <w:tcW w:w="1718" w:type="dxa"/>
          </w:tcPr>
          <w:p w14:paraId="6AE45A52" w14:textId="2C40D544" w:rsidR="00152EBA" w:rsidRPr="004958F0" w:rsidRDefault="006F6895" w:rsidP="001541EF">
            <w:pPr>
              <w:pStyle w:val="Sraopastraipa1"/>
              <w:tabs>
                <w:tab w:val="left" w:pos="482"/>
                <w:tab w:val="left" w:pos="601"/>
              </w:tabs>
              <w:ind w:left="0"/>
              <w:rPr>
                <w:lang w:val="lt-LT" w:eastAsia="lt-LT"/>
              </w:rPr>
            </w:pPr>
            <w:r>
              <w:rPr>
                <w:lang w:val="lt-LT" w:eastAsia="lt-LT"/>
              </w:rPr>
              <w:t>-</w:t>
            </w:r>
          </w:p>
        </w:tc>
        <w:tc>
          <w:tcPr>
            <w:tcW w:w="3671" w:type="dxa"/>
            <w:shd w:val="clear" w:color="auto" w:fill="auto"/>
          </w:tcPr>
          <w:p w14:paraId="5569E403" w14:textId="6E129CFD" w:rsidR="00152EBA" w:rsidRPr="004958F0" w:rsidRDefault="00152EBA" w:rsidP="001541EF">
            <w:pPr>
              <w:pStyle w:val="Sraopastraipa1"/>
              <w:tabs>
                <w:tab w:val="left" w:pos="482"/>
                <w:tab w:val="left" w:pos="601"/>
              </w:tabs>
              <w:ind w:left="0"/>
              <w:jc w:val="both"/>
              <w:rPr>
                <w:color w:val="000000" w:themeColor="text1"/>
                <w:lang w:val="lt-LT"/>
              </w:rPr>
            </w:pPr>
            <w:r w:rsidRPr="004958F0">
              <w:rPr>
                <w:color w:val="000000" w:themeColor="text1"/>
                <w:lang w:val="lt-LT"/>
              </w:rPr>
              <w:t>Naujas teisės aktas.</w:t>
            </w:r>
          </w:p>
        </w:tc>
      </w:tr>
      <w:tr w:rsidR="00152EBA" w:rsidRPr="00751DE8" w14:paraId="7670C6A8" w14:textId="77777777" w:rsidTr="00216D82">
        <w:tblPrEx>
          <w:tblBorders>
            <w:bottom w:val="single" w:sz="4" w:space="0" w:color="auto"/>
          </w:tblBorders>
        </w:tblPrEx>
        <w:tc>
          <w:tcPr>
            <w:tcW w:w="988" w:type="dxa"/>
            <w:shd w:val="clear" w:color="auto" w:fill="auto"/>
          </w:tcPr>
          <w:p w14:paraId="129B0438" w14:textId="54EC475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FFD95EF" w14:textId="77777777" w:rsidR="00152EBA" w:rsidRPr="004958F0" w:rsidRDefault="00152EBA" w:rsidP="00216D82">
            <w:pPr>
              <w:pStyle w:val="Sraopastraipa1"/>
              <w:tabs>
                <w:tab w:val="left" w:pos="993"/>
              </w:tabs>
              <w:ind w:left="0"/>
              <w:jc w:val="both"/>
              <w:rPr>
                <w:lang w:val="lt-LT" w:eastAsia="lt-LT"/>
              </w:rPr>
            </w:pPr>
            <w:r w:rsidRPr="004958F0">
              <w:rPr>
                <w:lang w:val="lt-LT"/>
              </w:rPr>
              <w:t>Branduolinės saugos reikalavimai „Išorinių ir vidinių pavojų vertinimas projektuojant, eksploatuojant branduolinės energetikos objektus ir vykdant jų eksploatavimo nutraukimą“</w:t>
            </w:r>
          </w:p>
        </w:tc>
        <w:tc>
          <w:tcPr>
            <w:tcW w:w="1137" w:type="dxa"/>
            <w:shd w:val="clear" w:color="auto" w:fill="auto"/>
          </w:tcPr>
          <w:p w14:paraId="1E6DD781"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76F135FE" w14:textId="6B155206" w:rsidR="00152EBA" w:rsidRPr="004958F0" w:rsidRDefault="00152EBA" w:rsidP="00D94DB1">
            <w:pPr>
              <w:pStyle w:val="Sraopastraipa1"/>
              <w:tabs>
                <w:tab w:val="left" w:pos="993"/>
              </w:tabs>
              <w:ind w:left="0"/>
              <w:jc w:val="center"/>
              <w:rPr>
                <w:lang w:val="lt-LT" w:eastAsia="lt-LT"/>
              </w:rPr>
            </w:pPr>
            <w:r w:rsidRPr="004958F0">
              <w:rPr>
                <w:lang w:val="lt-LT" w:eastAsia="lt-LT"/>
              </w:rPr>
              <w:t>2021, 2022</w:t>
            </w:r>
            <w:r w:rsidR="00203FE8">
              <w:rPr>
                <w:lang w:val="lt-LT" w:eastAsia="lt-LT"/>
              </w:rPr>
              <w:t>, 2023</w:t>
            </w:r>
          </w:p>
        </w:tc>
        <w:tc>
          <w:tcPr>
            <w:tcW w:w="1718" w:type="dxa"/>
          </w:tcPr>
          <w:p w14:paraId="1EB15214" w14:textId="19439CAE" w:rsidR="00152EBA" w:rsidRPr="004958F0" w:rsidRDefault="00152EBA" w:rsidP="00E418BA">
            <w:pPr>
              <w:pStyle w:val="Sraopastraipa1"/>
              <w:tabs>
                <w:tab w:val="left" w:pos="482"/>
                <w:tab w:val="left" w:pos="601"/>
              </w:tabs>
              <w:ind w:left="0"/>
              <w:rPr>
                <w:lang w:val="lt-LT"/>
              </w:rPr>
            </w:pPr>
            <w:r w:rsidRPr="004958F0">
              <w:rPr>
                <w:lang w:val="lt-LT"/>
              </w:rPr>
              <w:t>-</w:t>
            </w:r>
          </w:p>
        </w:tc>
        <w:tc>
          <w:tcPr>
            <w:tcW w:w="3671" w:type="dxa"/>
            <w:shd w:val="clear" w:color="auto" w:fill="auto"/>
          </w:tcPr>
          <w:p w14:paraId="13A68609" w14:textId="42B69467" w:rsidR="00152EBA" w:rsidRPr="004958F0" w:rsidRDefault="00152EBA" w:rsidP="00216D82">
            <w:pPr>
              <w:pStyle w:val="Sraopastraipa1"/>
              <w:tabs>
                <w:tab w:val="left" w:pos="482"/>
                <w:tab w:val="left" w:pos="601"/>
              </w:tabs>
              <w:ind w:left="0"/>
              <w:jc w:val="both"/>
              <w:rPr>
                <w:lang w:val="lt-LT"/>
              </w:rPr>
            </w:pPr>
            <w:r w:rsidRPr="004958F0">
              <w:rPr>
                <w:lang w:val="lt-LT"/>
              </w:rPr>
              <w:t xml:space="preserve">Naujas teisės aktas, kuriame bus sistemiškai išdėstytos nuostatos dėl visų išorinių ir vidinių pavojų vertinimo. </w:t>
            </w:r>
          </w:p>
        </w:tc>
      </w:tr>
      <w:tr w:rsidR="00FF6CDF" w:rsidRPr="003E5E90" w14:paraId="5AE7F385" w14:textId="77777777" w:rsidTr="00216D82">
        <w:tblPrEx>
          <w:tblBorders>
            <w:bottom w:val="single" w:sz="4" w:space="0" w:color="auto"/>
          </w:tblBorders>
        </w:tblPrEx>
        <w:tc>
          <w:tcPr>
            <w:tcW w:w="988" w:type="dxa"/>
            <w:shd w:val="clear" w:color="auto" w:fill="auto"/>
          </w:tcPr>
          <w:p w14:paraId="079264F8" w14:textId="3E6FDE8E" w:rsidR="00FF6CDF" w:rsidRPr="004958F0" w:rsidRDefault="009D5606" w:rsidP="00B8243C">
            <w:pPr>
              <w:pStyle w:val="Sraopastraipa1"/>
              <w:tabs>
                <w:tab w:val="left" w:pos="993"/>
              </w:tabs>
              <w:ind w:left="0"/>
              <w:rPr>
                <w:lang w:val="lt-LT" w:eastAsia="lt-LT"/>
              </w:rPr>
            </w:pPr>
            <w:r>
              <w:rPr>
                <w:lang w:val="lt-LT" w:eastAsia="lt-LT"/>
              </w:rPr>
              <w:t>72</w:t>
            </w:r>
            <w:r w:rsidRPr="00B8243C">
              <w:rPr>
                <w:vertAlign w:val="superscript"/>
                <w:lang w:val="lt-LT" w:eastAsia="lt-LT"/>
              </w:rPr>
              <w:t>1</w:t>
            </w:r>
          </w:p>
        </w:tc>
        <w:tc>
          <w:tcPr>
            <w:tcW w:w="6113" w:type="dxa"/>
            <w:shd w:val="clear" w:color="auto" w:fill="auto"/>
          </w:tcPr>
          <w:p w14:paraId="1638414F" w14:textId="613C201A" w:rsidR="00FF6CDF" w:rsidRPr="004958F0" w:rsidRDefault="00FF6CDF" w:rsidP="00216D82">
            <w:pPr>
              <w:pStyle w:val="Sraopastraipa1"/>
              <w:tabs>
                <w:tab w:val="left" w:pos="993"/>
              </w:tabs>
              <w:ind w:left="0"/>
              <w:jc w:val="both"/>
              <w:rPr>
                <w:lang w:val="lt-LT"/>
              </w:rPr>
            </w:pPr>
            <w:r w:rsidRPr="005731A8">
              <w:rPr>
                <w:lang w:val="lt-LT"/>
              </w:rPr>
              <w:t xml:space="preserve">VATESI viršininko 2021 m. liepos 27 d. įsakymas Nr. 22.3-124 „Dėl Branduolinės saugos reikalavimų BSR-1.8.10-2021 </w:t>
            </w:r>
            <w:r w:rsidRPr="005731A8">
              <w:rPr>
                <w:lang w:val="lt-LT"/>
              </w:rPr>
              <w:lastRenderedPageBreak/>
              <w:t>„Galimų branduolinių ir radiologinių avarijų branduolinės energetikos objektuose padarinių analizė“ patvirtinimo“</w:t>
            </w:r>
          </w:p>
        </w:tc>
        <w:tc>
          <w:tcPr>
            <w:tcW w:w="1137" w:type="dxa"/>
            <w:shd w:val="clear" w:color="auto" w:fill="auto"/>
          </w:tcPr>
          <w:p w14:paraId="072E248E" w14:textId="05FF8EDA" w:rsidR="00FF6CDF" w:rsidRPr="004958F0" w:rsidRDefault="00356074" w:rsidP="00216D82">
            <w:pPr>
              <w:pStyle w:val="Sraopastraipa1"/>
              <w:tabs>
                <w:tab w:val="left" w:pos="426"/>
              </w:tabs>
              <w:ind w:left="0"/>
              <w:rPr>
                <w:lang w:val="lt-LT" w:eastAsia="lt-LT"/>
              </w:rPr>
            </w:pPr>
            <w:r>
              <w:rPr>
                <w:lang w:val="lt-LT" w:eastAsia="lt-LT"/>
              </w:rPr>
              <w:lastRenderedPageBreak/>
              <w:t>-</w:t>
            </w:r>
          </w:p>
        </w:tc>
        <w:tc>
          <w:tcPr>
            <w:tcW w:w="1702" w:type="dxa"/>
            <w:shd w:val="clear" w:color="auto" w:fill="auto"/>
          </w:tcPr>
          <w:p w14:paraId="103D1F8D" w14:textId="5AA87802" w:rsidR="00FF6CDF" w:rsidRPr="004958F0" w:rsidRDefault="00FF6CDF" w:rsidP="00D94DB1">
            <w:pPr>
              <w:pStyle w:val="Sraopastraipa1"/>
              <w:tabs>
                <w:tab w:val="left" w:pos="993"/>
              </w:tabs>
              <w:ind w:left="0"/>
              <w:jc w:val="center"/>
              <w:rPr>
                <w:lang w:val="lt-LT" w:eastAsia="lt-LT"/>
              </w:rPr>
            </w:pPr>
            <w:r>
              <w:rPr>
                <w:lang w:val="lt-LT" w:eastAsia="lt-LT"/>
              </w:rPr>
              <w:t>2023</w:t>
            </w:r>
          </w:p>
        </w:tc>
        <w:tc>
          <w:tcPr>
            <w:tcW w:w="1718" w:type="dxa"/>
          </w:tcPr>
          <w:p w14:paraId="13F00E09" w14:textId="2626D086" w:rsidR="00FF6CDF" w:rsidRPr="004958F0" w:rsidRDefault="00BC3A6C" w:rsidP="00E418BA">
            <w:pPr>
              <w:pStyle w:val="Sraopastraipa1"/>
              <w:tabs>
                <w:tab w:val="left" w:pos="482"/>
                <w:tab w:val="left" w:pos="601"/>
              </w:tabs>
              <w:ind w:left="0"/>
              <w:rPr>
                <w:lang w:val="lt-LT"/>
              </w:rPr>
            </w:pPr>
            <w:r>
              <w:rPr>
                <w:lang w:val="lt-LT"/>
              </w:rPr>
              <w:t>2023</w:t>
            </w:r>
          </w:p>
        </w:tc>
        <w:tc>
          <w:tcPr>
            <w:tcW w:w="3671" w:type="dxa"/>
            <w:shd w:val="clear" w:color="auto" w:fill="auto"/>
          </w:tcPr>
          <w:p w14:paraId="7B573061" w14:textId="64B9CF37" w:rsidR="00FF6CDF" w:rsidRPr="004958F0" w:rsidRDefault="00BC3A6C" w:rsidP="00216D82">
            <w:pPr>
              <w:pStyle w:val="Sraopastraipa1"/>
              <w:tabs>
                <w:tab w:val="left" w:pos="482"/>
                <w:tab w:val="left" w:pos="601"/>
              </w:tabs>
              <w:ind w:left="0"/>
              <w:jc w:val="both"/>
              <w:rPr>
                <w:lang w:val="lt-LT"/>
              </w:rPr>
            </w:pPr>
            <w:r>
              <w:rPr>
                <w:lang w:val="lt-LT"/>
              </w:rPr>
              <w:t>2023 m. numatoma periodinė peržiūra.</w:t>
            </w:r>
          </w:p>
        </w:tc>
      </w:tr>
      <w:tr w:rsidR="00152EBA" w:rsidRPr="004958F0" w14:paraId="387319C1" w14:textId="77777777" w:rsidTr="00216D82">
        <w:tblPrEx>
          <w:tblBorders>
            <w:bottom w:val="single" w:sz="4" w:space="0" w:color="auto"/>
          </w:tblBorders>
        </w:tblPrEx>
        <w:tc>
          <w:tcPr>
            <w:tcW w:w="988" w:type="dxa"/>
            <w:shd w:val="clear" w:color="auto" w:fill="auto"/>
          </w:tcPr>
          <w:p w14:paraId="5F820E7F"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B72F488"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2017 m. lapkričio 24 d. įsakymas Nr. 22.3-222 „Dėl Branduolinės saugos reikalavimų BSR-1.8.3-2017 „Branduolinės energetikos objekto techninė specifikacija“ patvirtinimo“</w:t>
            </w:r>
          </w:p>
        </w:tc>
        <w:tc>
          <w:tcPr>
            <w:tcW w:w="1137" w:type="dxa"/>
            <w:shd w:val="clear" w:color="auto" w:fill="auto"/>
          </w:tcPr>
          <w:p w14:paraId="241BC971"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590BCB31" w14:textId="64E1E171"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347EFA28" w14:textId="4892A4D6" w:rsidR="00152EBA" w:rsidRPr="004958F0" w:rsidRDefault="00152EBA" w:rsidP="00216D82">
            <w:pPr>
              <w:pStyle w:val="Sraopastraipa1"/>
              <w:tabs>
                <w:tab w:val="left" w:pos="482"/>
                <w:tab w:val="left" w:pos="601"/>
              </w:tabs>
              <w:ind w:left="0"/>
              <w:rPr>
                <w:lang w:val="lt-LT" w:eastAsia="lt-LT"/>
              </w:rPr>
            </w:pPr>
            <w:r w:rsidRPr="004958F0">
              <w:rPr>
                <w:lang w:val="lt-LT" w:eastAsia="lt-LT"/>
              </w:rPr>
              <w:t>2024</w:t>
            </w:r>
          </w:p>
        </w:tc>
        <w:tc>
          <w:tcPr>
            <w:tcW w:w="3671" w:type="dxa"/>
            <w:shd w:val="clear" w:color="auto" w:fill="auto"/>
          </w:tcPr>
          <w:p w14:paraId="064FA4D4" w14:textId="77777777" w:rsidR="00152EBA" w:rsidRPr="004958F0" w:rsidRDefault="00152EBA" w:rsidP="00216D82">
            <w:pPr>
              <w:pStyle w:val="Sraopastraipa1"/>
              <w:tabs>
                <w:tab w:val="left" w:pos="482"/>
                <w:tab w:val="left" w:pos="601"/>
              </w:tabs>
              <w:ind w:left="0"/>
              <w:jc w:val="both"/>
              <w:rPr>
                <w:lang w:val="lt-LT"/>
              </w:rPr>
            </w:pPr>
            <w:r w:rsidRPr="004958F0">
              <w:rPr>
                <w:lang w:val="lt-LT"/>
              </w:rPr>
              <w:t>2024 m. numatoma periodinė peržiūra.</w:t>
            </w:r>
          </w:p>
        </w:tc>
      </w:tr>
      <w:tr w:rsidR="00152EBA" w:rsidRPr="00751DE8" w14:paraId="72F8D1E1" w14:textId="77777777" w:rsidTr="00216D82">
        <w:tblPrEx>
          <w:tblBorders>
            <w:bottom w:val="single" w:sz="4" w:space="0" w:color="auto"/>
          </w:tblBorders>
        </w:tblPrEx>
        <w:tc>
          <w:tcPr>
            <w:tcW w:w="988" w:type="dxa"/>
            <w:shd w:val="clear" w:color="auto" w:fill="auto"/>
          </w:tcPr>
          <w:p w14:paraId="32AFD88E"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F139874"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Branduolinės saugos reikalavimai „Branduolinę saugą pagrindžiančių dokumentų rengimas ir derinimas su reguliuojančia institucija“</w:t>
            </w:r>
          </w:p>
        </w:tc>
        <w:tc>
          <w:tcPr>
            <w:tcW w:w="1137" w:type="dxa"/>
            <w:shd w:val="clear" w:color="auto" w:fill="auto"/>
          </w:tcPr>
          <w:p w14:paraId="4DCC5DF3" w14:textId="77777777" w:rsidR="00152EBA" w:rsidRPr="004958F0" w:rsidRDefault="00152EBA" w:rsidP="00216D82">
            <w:pPr>
              <w:pStyle w:val="Sraopastraipa1"/>
              <w:tabs>
                <w:tab w:val="left" w:pos="426"/>
              </w:tabs>
              <w:ind w:left="0"/>
              <w:rPr>
                <w:lang w:val="lt-LT" w:eastAsia="lt-LT"/>
              </w:rPr>
            </w:pPr>
            <w:r w:rsidRPr="004958F0">
              <w:rPr>
                <w:lang w:val="lt-LT" w:eastAsia="lt-LT"/>
              </w:rPr>
              <w:t>3.5, 3.3</w:t>
            </w:r>
          </w:p>
        </w:tc>
        <w:tc>
          <w:tcPr>
            <w:tcW w:w="1702" w:type="dxa"/>
            <w:shd w:val="clear" w:color="auto" w:fill="auto"/>
          </w:tcPr>
          <w:p w14:paraId="343D1BE1" w14:textId="429B2C94" w:rsidR="00152EBA" w:rsidRPr="004958F0" w:rsidRDefault="00152EBA" w:rsidP="00216D82">
            <w:pPr>
              <w:pStyle w:val="Sraopastraipa1"/>
              <w:tabs>
                <w:tab w:val="left" w:pos="993"/>
              </w:tabs>
              <w:ind w:left="0"/>
              <w:jc w:val="center"/>
              <w:rPr>
                <w:lang w:val="lt-LT" w:eastAsia="lt-LT"/>
              </w:rPr>
            </w:pPr>
            <w:r w:rsidRPr="004958F0">
              <w:rPr>
                <w:lang w:val="lt-LT" w:eastAsia="lt-LT"/>
              </w:rPr>
              <w:t>2021,</w:t>
            </w:r>
          </w:p>
          <w:p w14:paraId="27635018" w14:textId="7EBE38EE" w:rsidR="00152EBA" w:rsidRPr="004958F0" w:rsidRDefault="00152EBA" w:rsidP="001A4B77">
            <w:pPr>
              <w:pStyle w:val="Sraopastraipa1"/>
              <w:tabs>
                <w:tab w:val="left" w:pos="993"/>
              </w:tabs>
              <w:ind w:left="0"/>
              <w:jc w:val="center"/>
              <w:rPr>
                <w:lang w:val="lt-LT" w:eastAsia="lt-LT"/>
              </w:rPr>
            </w:pPr>
            <w:r w:rsidRPr="004958F0">
              <w:rPr>
                <w:lang w:val="lt-LT" w:eastAsia="lt-LT"/>
              </w:rPr>
              <w:t>2022</w:t>
            </w:r>
            <w:r w:rsidR="006436AD">
              <w:rPr>
                <w:lang w:val="lt-LT" w:eastAsia="lt-LT"/>
              </w:rPr>
              <w:t>, 2023</w:t>
            </w:r>
          </w:p>
        </w:tc>
        <w:tc>
          <w:tcPr>
            <w:tcW w:w="1718" w:type="dxa"/>
          </w:tcPr>
          <w:p w14:paraId="28047BE4" w14:textId="3E6DD5BC" w:rsidR="00152EBA" w:rsidRPr="004958F0" w:rsidRDefault="00152EBA" w:rsidP="001A4B77">
            <w:pPr>
              <w:pStyle w:val="Sraopastraipa1"/>
              <w:tabs>
                <w:tab w:val="left" w:pos="482"/>
                <w:tab w:val="left" w:pos="601"/>
              </w:tabs>
              <w:ind w:left="0"/>
              <w:rPr>
                <w:lang w:val="lt-LT"/>
              </w:rPr>
            </w:pPr>
            <w:r w:rsidRPr="004958F0">
              <w:rPr>
                <w:lang w:val="lt-LT" w:eastAsia="lt-LT"/>
              </w:rPr>
              <w:t>-</w:t>
            </w:r>
          </w:p>
        </w:tc>
        <w:tc>
          <w:tcPr>
            <w:tcW w:w="3671" w:type="dxa"/>
            <w:shd w:val="clear" w:color="auto" w:fill="auto"/>
          </w:tcPr>
          <w:p w14:paraId="4F11A521" w14:textId="66B7E80A" w:rsidR="00152EBA" w:rsidRPr="004958F0" w:rsidRDefault="00152EBA" w:rsidP="00216D82">
            <w:pPr>
              <w:pStyle w:val="Sraopastraipa1"/>
              <w:tabs>
                <w:tab w:val="left" w:pos="482"/>
                <w:tab w:val="left" w:pos="601"/>
              </w:tabs>
              <w:ind w:left="0"/>
              <w:jc w:val="both"/>
              <w:rPr>
                <w:lang w:val="lt-LT"/>
              </w:rPr>
            </w:pPr>
            <w:r w:rsidRPr="004958F0">
              <w:rPr>
                <w:lang w:val="lt-LT"/>
              </w:rPr>
              <w:t>Naujas teisės aktas, kuriame</w:t>
            </w:r>
            <w:r w:rsidR="006F6895">
              <w:rPr>
                <w:lang w:val="lt-LT"/>
              </w:rPr>
              <w:t>,</w:t>
            </w:r>
            <w:r w:rsidRPr="004958F0">
              <w:rPr>
                <w:lang w:val="lt-LT"/>
              </w:rPr>
              <w:t xml:space="preserve"> be kita ko</w:t>
            </w:r>
            <w:r w:rsidR="006F6895">
              <w:rPr>
                <w:lang w:val="lt-LT"/>
              </w:rPr>
              <w:t>,</w:t>
            </w:r>
            <w:r w:rsidRPr="004958F0">
              <w:rPr>
                <w:lang w:val="lt-LT"/>
              </w:rPr>
              <w:t xml:space="preserve"> bus nustatyti reikalavimai saugos analizei ir pagrindimui </w:t>
            </w:r>
            <w:r w:rsidRPr="004958F0">
              <w:rPr>
                <w:color w:val="000000"/>
                <w:lang w:val="lt-LT"/>
              </w:rPr>
              <w:t xml:space="preserve">nenumatytiems projekte bandymams atlikti, kitokiems </w:t>
            </w:r>
            <w:proofErr w:type="spellStart"/>
            <w:r w:rsidRPr="004958F0">
              <w:rPr>
                <w:color w:val="000000"/>
                <w:lang w:val="lt-LT"/>
              </w:rPr>
              <w:t>nukrypimams</w:t>
            </w:r>
            <w:proofErr w:type="spellEnd"/>
            <w:r w:rsidRPr="004958F0">
              <w:rPr>
                <w:color w:val="000000"/>
                <w:lang w:val="lt-LT"/>
              </w:rPr>
              <w:t xml:space="preserve"> nuo branduolinės energetikos objekto projekto įgyvendinti ir kitais teisės aktuose ar branduolinės energetikos objekto projekte nustatytais atvejais ir taip bus </w:t>
            </w:r>
            <w:r w:rsidRPr="004958F0">
              <w:rPr>
                <w:bCs/>
                <w:spacing w:val="4"/>
                <w:lang w:val="lt-LT"/>
              </w:rPr>
              <w:t>įgyvendinti Išvadoje dėl sričių, kuriose egzistuoja korupcijos pasireiškimo tikimybė, nurodyti pasiūlymai</w:t>
            </w:r>
            <w:r w:rsidRPr="004958F0">
              <w:rPr>
                <w:color w:val="000000"/>
                <w:lang w:val="lt-LT"/>
              </w:rPr>
              <w:t>.</w:t>
            </w:r>
          </w:p>
        </w:tc>
      </w:tr>
      <w:tr w:rsidR="00152EBA" w:rsidRPr="004958F0" w14:paraId="191F86B5" w14:textId="77777777" w:rsidTr="00216D82">
        <w:tblPrEx>
          <w:tblBorders>
            <w:bottom w:val="single" w:sz="4" w:space="0" w:color="auto"/>
          </w:tblBorders>
        </w:tblPrEx>
        <w:tc>
          <w:tcPr>
            <w:tcW w:w="988" w:type="dxa"/>
            <w:shd w:val="clear" w:color="auto" w:fill="auto"/>
          </w:tcPr>
          <w:p w14:paraId="4E989E59"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FFF8EAD" w14:textId="77777777" w:rsidR="00152EBA" w:rsidRPr="004958F0" w:rsidRDefault="00152EBA" w:rsidP="00216D82">
            <w:pPr>
              <w:pStyle w:val="Sraopastraipa1"/>
              <w:tabs>
                <w:tab w:val="left" w:pos="993"/>
              </w:tabs>
              <w:ind w:left="28"/>
              <w:jc w:val="both"/>
              <w:rPr>
                <w:lang w:val="lt-LT" w:eastAsia="lt-LT"/>
              </w:rPr>
            </w:pPr>
            <w:r w:rsidRPr="004958F0">
              <w:rPr>
                <w:lang w:val="lt-LT" w:eastAsia="lt-LT"/>
              </w:rPr>
              <w:t xml:space="preserve">VATESI viršininko </w:t>
            </w:r>
            <w:r w:rsidRPr="004958F0">
              <w:rPr>
                <w:lang w:val="lt-LT"/>
              </w:rPr>
              <w:t>2020 m. sausio 17 d. įsakymas Nr. 22.3-15 „Dėl Branduolinės saugos reikalavimų BSR-1.8.7-2020 „Valstybinės atominės energetikos saugos inspekcijos licencijomis reguliuojamos veiklos su branduolinėmis ir daliosiomis medžiagomis sauga“ patvirtinimo“</w:t>
            </w:r>
          </w:p>
        </w:tc>
        <w:tc>
          <w:tcPr>
            <w:tcW w:w="1137" w:type="dxa"/>
            <w:shd w:val="clear" w:color="auto" w:fill="auto"/>
          </w:tcPr>
          <w:p w14:paraId="1A117497"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2AB2945B" w14:textId="4246991E" w:rsidR="00152EBA" w:rsidRPr="004958F0" w:rsidRDefault="00152EBA" w:rsidP="00216D82">
            <w:pPr>
              <w:pStyle w:val="Sraopastraipa1"/>
              <w:tabs>
                <w:tab w:val="left" w:pos="993"/>
              </w:tabs>
              <w:ind w:left="0"/>
              <w:jc w:val="center"/>
              <w:rPr>
                <w:lang w:val="lt-LT" w:eastAsia="lt-LT"/>
              </w:rPr>
            </w:pPr>
            <w:r w:rsidRPr="004958F0">
              <w:rPr>
                <w:lang w:val="lt-LT" w:eastAsia="lt-LT"/>
              </w:rPr>
              <w:t>2022</w:t>
            </w:r>
          </w:p>
          <w:p w14:paraId="1FF2362F" w14:textId="5EAD5196" w:rsidR="00152EBA" w:rsidRPr="004958F0" w:rsidRDefault="00152EBA" w:rsidP="00412E5A">
            <w:pPr>
              <w:pStyle w:val="Sraopastraipa1"/>
              <w:tabs>
                <w:tab w:val="left" w:pos="993"/>
              </w:tabs>
              <w:ind w:left="0"/>
              <w:rPr>
                <w:lang w:val="lt-LT" w:eastAsia="lt-LT"/>
              </w:rPr>
            </w:pPr>
          </w:p>
        </w:tc>
        <w:tc>
          <w:tcPr>
            <w:tcW w:w="1718" w:type="dxa"/>
          </w:tcPr>
          <w:p w14:paraId="2A157BB9" w14:textId="77777777" w:rsidR="00152EBA" w:rsidRPr="004958F0" w:rsidRDefault="00152EBA" w:rsidP="00216D82">
            <w:pPr>
              <w:pStyle w:val="Sraopastraipa1"/>
              <w:tabs>
                <w:tab w:val="left" w:pos="482"/>
                <w:tab w:val="left" w:pos="601"/>
              </w:tabs>
              <w:ind w:left="0"/>
              <w:rPr>
                <w:lang w:val="lt-LT"/>
              </w:rPr>
            </w:pPr>
            <w:r w:rsidRPr="004958F0">
              <w:rPr>
                <w:lang w:val="lt-LT" w:eastAsia="lt-LT"/>
              </w:rPr>
              <w:t>2027</w:t>
            </w:r>
          </w:p>
        </w:tc>
        <w:tc>
          <w:tcPr>
            <w:tcW w:w="3671" w:type="dxa"/>
            <w:shd w:val="clear" w:color="auto" w:fill="auto"/>
          </w:tcPr>
          <w:p w14:paraId="268D6319" w14:textId="474F64D2" w:rsidR="00152EBA" w:rsidRPr="004958F0" w:rsidRDefault="000E17D4" w:rsidP="00216D82">
            <w:pPr>
              <w:pStyle w:val="Sraopastraipa1"/>
              <w:tabs>
                <w:tab w:val="left" w:pos="482"/>
                <w:tab w:val="left" w:pos="601"/>
              </w:tabs>
              <w:ind w:left="0"/>
              <w:jc w:val="both"/>
              <w:rPr>
                <w:color w:val="000000"/>
                <w:lang w:val="lt-LT"/>
              </w:rPr>
            </w:pPr>
            <w:r w:rsidRPr="004958F0">
              <w:rPr>
                <w:color w:val="000000" w:themeColor="text1"/>
                <w:lang w:val="lt-LT"/>
              </w:rPr>
              <w:t>202</w:t>
            </w:r>
            <w:r w:rsidR="00973F77">
              <w:rPr>
                <w:color w:val="000000" w:themeColor="text1"/>
                <w:lang w:val="lt-LT"/>
              </w:rPr>
              <w:t>7</w:t>
            </w:r>
            <w:r w:rsidR="00152EBA" w:rsidRPr="004958F0">
              <w:rPr>
                <w:color w:val="000000" w:themeColor="text1"/>
                <w:lang w:val="lt-LT"/>
              </w:rPr>
              <w:t xml:space="preserve"> m. planuojama periodinė peržiūra.</w:t>
            </w:r>
          </w:p>
        </w:tc>
      </w:tr>
      <w:tr w:rsidR="00152EBA" w:rsidRPr="004958F0" w14:paraId="5868BA39" w14:textId="77777777" w:rsidTr="00216D82">
        <w:tblPrEx>
          <w:tblBorders>
            <w:bottom w:val="single" w:sz="4" w:space="0" w:color="auto"/>
          </w:tblBorders>
        </w:tblPrEx>
        <w:tc>
          <w:tcPr>
            <w:tcW w:w="988" w:type="dxa"/>
            <w:shd w:val="clear" w:color="auto" w:fill="auto"/>
          </w:tcPr>
          <w:p w14:paraId="697F9250"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E1CE89E"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2018 m. liepos 25 d. įsakymas Nr. 22.3-169 „Dėl Branduolinės saugos reikalavimų BSR-1.8.4-2018 „Branduolinės energetikos objekto saugai svarbių konstrukcijų, sistemų ir komponentų senėjimo valdymas“ patvirtinimo“</w:t>
            </w:r>
          </w:p>
        </w:tc>
        <w:tc>
          <w:tcPr>
            <w:tcW w:w="1137" w:type="dxa"/>
            <w:shd w:val="clear" w:color="auto" w:fill="auto"/>
          </w:tcPr>
          <w:p w14:paraId="1614E246"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A3947FC" w14:textId="59474971"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428B5CFF" w14:textId="1ED95B4E" w:rsidR="00152EBA" w:rsidRPr="004958F0" w:rsidRDefault="00152EBA" w:rsidP="00216D82">
            <w:pPr>
              <w:pStyle w:val="Sraopastraipa1"/>
              <w:tabs>
                <w:tab w:val="left" w:pos="482"/>
                <w:tab w:val="left" w:pos="601"/>
              </w:tabs>
              <w:ind w:left="0"/>
              <w:rPr>
                <w:lang w:val="lt-LT" w:eastAsia="lt-LT"/>
              </w:rPr>
            </w:pPr>
            <w:r w:rsidRPr="004958F0">
              <w:rPr>
                <w:lang w:val="lt-LT" w:eastAsia="lt-LT"/>
              </w:rPr>
              <w:t>2025</w:t>
            </w:r>
          </w:p>
        </w:tc>
        <w:tc>
          <w:tcPr>
            <w:tcW w:w="3671" w:type="dxa"/>
            <w:shd w:val="clear" w:color="auto" w:fill="auto"/>
          </w:tcPr>
          <w:p w14:paraId="777B834B" w14:textId="7658A52E" w:rsidR="00152EBA" w:rsidRPr="004958F0" w:rsidRDefault="00152EBA" w:rsidP="00216D82">
            <w:pPr>
              <w:pStyle w:val="Sraopastraipa1"/>
              <w:tabs>
                <w:tab w:val="left" w:pos="482"/>
                <w:tab w:val="left" w:pos="601"/>
              </w:tabs>
              <w:ind w:left="0"/>
              <w:jc w:val="both"/>
              <w:rPr>
                <w:lang w:val="lt-LT"/>
              </w:rPr>
            </w:pPr>
            <w:r w:rsidRPr="004958F0">
              <w:rPr>
                <w:lang w:val="lt-LT"/>
              </w:rPr>
              <w:t>2025 m. numatoma periodinė peržiūra.</w:t>
            </w:r>
          </w:p>
        </w:tc>
      </w:tr>
      <w:tr w:rsidR="00152EBA" w:rsidRPr="004958F0" w14:paraId="74424CC7" w14:textId="77777777" w:rsidTr="00216D82">
        <w:tblPrEx>
          <w:tblBorders>
            <w:bottom w:val="single" w:sz="4" w:space="0" w:color="auto"/>
          </w:tblBorders>
        </w:tblPrEx>
        <w:tc>
          <w:tcPr>
            <w:tcW w:w="988" w:type="dxa"/>
            <w:shd w:val="clear" w:color="auto" w:fill="auto"/>
          </w:tcPr>
          <w:p w14:paraId="44BCFECA"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1875C4F"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2018 m. gruodžio 4 d. įsakymu Nr. 22.3-295 „Dėl Branduolinės saugos reikalavimų BSR-1.8.5-2018 „Branduolinės energetikos objekto pripažinimas tinkamu eksploatuoti“ patvirtinimo“</w:t>
            </w:r>
          </w:p>
        </w:tc>
        <w:tc>
          <w:tcPr>
            <w:tcW w:w="1137" w:type="dxa"/>
            <w:shd w:val="clear" w:color="auto" w:fill="auto"/>
          </w:tcPr>
          <w:p w14:paraId="60ECFCC4"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7EA9E2A3" w14:textId="668DF559"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56687595" w14:textId="6F0A38E3" w:rsidR="00152EBA" w:rsidRPr="004958F0" w:rsidRDefault="00152EBA" w:rsidP="00216D82">
            <w:pPr>
              <w:pStyle w:val="Sraopastraipa1"/>
              <w:tabs>
                <w:tab w:val="left" w:pos="482"/>
                <w:tab w:val="left" w:pos="601"/>
              </w:tabs>
              <w:ind w:left="0"/>
              <w:rPr>
                <w:lang w:val="lt-LT" w:eastAsia="lt-LT"/>
              </w:rPr>
            </w:pPr>
            <w:r w:rsidRPr="004958F0">
              <w:rPr>
                <w:lang w:val="lt-LT" w:eastAsia="lt-LT"/>
              </w:rPr>
              <w:t>2025</w:t>
            </w:r>
          </w:p>
        </w:tc>
        <w:tc>
          <w:tcPr>
            <w:tcW w:w="3671" w:type="dxa"/>
            <w:shd w:val="clear" w:color="auto" w:fill="auto"/>
          </w:tcPr>
          <w:p w14:paraId="0073C467" w14:textId="57CEC0A7" w:rsidR="00152EBA" w:rsidRPr="004958F0" w:rsidDel="00680316" w:rsidRDefault="00152EBA" w:rsidP="00216D82">
            <w:pPr>
              <w:pStyle w:val="Sraopastraipa1"/>
              <w:tabs>
                <w:tab w:val="left" w:pos="482"/>
                <w:tab w:val="left" w:pos="601"/>
              </w:tabs>
              <w:ind w:left="0"/>
              <w:jc w:val="both"/>
              <w:rPr>
                <w:lang w:val="lt-LT"/>
              </w:rPr>
            </w:pPr>
            <w:r w:rsidRPr="004958F0">
              <w:rPr>
                <w:lang w:val="lt-LT"/>
              </w:rPr>
              <w:t>2025 m. numatoma periodinė peržiūra.</w:t>
            </w:r>
          </w:p>
        </w:tc>
      </w:tr>
      <w:tr w:rsidR="00152EBA" w:rsidRPr="004958F0" w14:paraId="3C584B12" w14:textId="77777777" w:rsidTr="00216D82">
        <w:tblPrEx>
          <w:tblBorders>
            <w:bottom w:val="single" w:sz="4" w:space="0" w:color="auto"/>
          </w:tblBorders>
        </w:tblPrEx>
        <w:tc>
          <w:tcPr>
            <w:tcW w:w="988" w:type="dxa"/>
            <w:shd w:val="clear" w:color="auto" w:fill="auto"/>
          </w:tcPr>
          <w:p w14:paraId="2E885253"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3ECB0C0D" w14:textId="77777777" w:rsidR="00152EBA" w:rsidRPr="004958F0" w:rsidRDefault="00152EBA" w:rsidP="00216D82">
            <w:pPr>
              <w:pStyle w:val="Sraopastraipa1"/>
              <w:tabs>
                <w:tab w:val="left" w:pos="993"/>
              </w:tabs>
              <w:ind w:left="0"/>
              <w:jc w:val="both"/>
              <w:rPr>
                <w:lang w:val="lt-LT"/>
              </w:rPr>
            </w:pPr>
            <w:r w:rsidRPr="004958F0">
              <w:rPr>
                <w:lang w:val="lt-LT"/>
              </w:rPr>
              <w:t>VATESI viršininko 2019 m. liepos 3 d. įsakymas Nr. 22.3-136 „Dėl Branduolinės saugos reikalavimų BSR-1.8.6-2019 „Branduolinės energetikos objekto saugai svarbių konstrukcijų, sistemų ir komponentų techninė priežiūra, stebėjimas ir patikrinimai“ patvirtinimo“</w:t>
            </w:r>
          </w:p>
        </w:tc>
        <w:tc>
          <w:tcPr>
            <w:tcW w:w="1137" w:type="dxa"/>
            <w:shd w:val="clear" w:color="auto" w:fill="auto"/>
          </w:tcPr>
          <w:p w14:paraId="0E9A16A8"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863ECE5"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2021</w:t>
            </w:r>
          </w:p>
        </w:tc>
        <w:tc>
          <w:tcPr>
            <w:tcW w:w="1718" w:type="dxa"/>
          </w:tcPr>
          <w:p w14:paraId="3C83DA12" w14:textId="77777777" w:rsidR="00152EBA" w:rsidRPr="004958F0" w:rsidRDefault="00152EBA" w:rsidP="00216D82">
            <w:pPr>
              <w:pStyle w:val="Sraopastraipa1"/>
              <w:tabs>
                <w:tab w:val="left" w:pos="482"/>
                <w:tab w:val="left" w:pos="601"/>
              </w:tabs>
              <w:ind w:left="0"/>
              <w:rPr>
                <w:lang w:val="lt-LT" w:eastAsia="lt-LT"/>
              </w:rPr>
            </w:pPr>
            <w:r w:rsidRPr="004958F0">
              <w:rPr>
                <w:lang w:val="lt-LT" w:eastAsia="lt-LT"/>
              </w:rPr>
              <w:t>2026</w:t>
            </w:r>
          </w:p>
        </w:tc>
        <w:tc>
          <w:tcPr>
            <w:tcW w:w="3671" w:type="dxa"/>
            <w:shd w:val="clear" w:color="auto" w:fill="auto"/>
          </w:tcPr>
          <w:p w14:paraId="2951A5F4" w14:textId="76354955" w:rsidR="00152EBA" w:rsidRPr="004958F0" w:rsidRDefault="00152EBA" w:rsidP="00216D82">
            <w:pPr>
              <w:pStyle w:val="Sraopastraipa1"/>
              <w:tabs>
                <w:tab w:val="left" w:pos="482"/>
                <w:tab w:val="left" w:pos="601"/>
              </w:tabs>
              <w:ind w:left="0"/>
              <w:jc w:val="both"/>
              <w:rPr>
                <w:lang w:val="lt-LT"/>
              </w:rPr>
            </w:pPr>
            <w:r w:rsidRPr="004958F0">
              <w:rPr>
                <w:lang w:val="lt-LT"/>
              </w:rPr>
              <w:t>2026 m. numatoma periodinė peržiūra.</w:t>
            </w:r>
          </w:p>
        </w:tc>
      </w:tr>
      <w:tr w:rsidR="00152EBA" w:rsidRPr="004958F0" w14:paraId="4B849535" w14:textId="77777777" w:rsidTr="00216D82">
        <w:tblPrEx>
          <w:tblBorders>
            <w:bottom w:val="single" w:sz="4" w:space="0" w:color="auto"/>
          </w:tblBorders>
        </w:tblPrEx>
        <w:tc>
          <w:tcPr>
            <w:tcW w:w="988" w:type="dxa"/>
            <w:shd w:val="clear" w:color="auto" w:fill="auto"/>
          </w:tcPr>
          <w:p w14:paraId="2244CBAE"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4469965" w14:textId="4BDB9F16" w:rsidR="00152EBA" w:rsidRPr="004958F0" w:rsidRDefault="00B211E3" w:rsidP="00216D82">
            <w:pPr>
              <w:pStyle w:val="Sraopastraipa1"/>
              <w:tabs>
                <w:tab w:val="left" w:pos="993"/>
              </w:tabs>
              <w:ind w:left="0"/>
              <w:jc w:val="both"/>
              <w:rPr>
                <w:lang w:val="lt-LT"/>
              </w:rPr>
            </w:pPr>
            <w:r>
              <w:rPr>
                <w:lang w:val="lt-LT"/>
              </w:rPr>
              <w:t xml:space="preserve">VATESI viršininko 2020 m. liepos 27 d. įsakymas Nr. 22.3-163 „Dėl </w:t>
            </w:r>
            <w:r w:rsidR="00152EBA" w:rsidRPr="004958F0">
              <w:rPr>
                <w:lang w:val="lt-LT"/>
              </w:rPr>
              <w:t xml:space="preserve">Branduolinės saugos </w:t>
            </w:r>
            <w:r w:rsidR="000E17D4" w:rsidRPr="004958F0">
              <w:rPr>
                <w:lang w:val="lt-LT"/>
              </w:rPr>
              <w:t>reikalavim</w:t>
            </w:r>
            <w:r>
              <w:rPr>
                <w:lang w:val="lt-LT"/>
              </w:rPr>
              <w:t>ų</w:t>
            </w:r>
            <w:r w:rsidR="00152EBA" w:rsidRPr="004958F0">
              <w:rPr>
                <w:lang w:val="lt-LT"/>
              </w:rPr>
              <w:t xml:space="preserve"> „Branduolinės energetikos objekto statiniai ir jų konstrukcijos“</w:t>
            </w:r>
            <w:r>
              <w:rPr>
                <w:lang w:val="lt-LT"/>
              </w:rPr>
              <w:t xml:space="preserve"> patvirtinimo“</w:t>
            </w:r>
          </w:p>
        </w:tc>
        <w:tc>
          <w:tcPr>
            <w:tcW w:w="1137" w:type="dxa"/>
            <w:shd w:val="clear" w:color="auto" w:fill="auto"/>
          </w:tcPr>
          <w:p w14:paraId="63778098" w14:textId="77777777" w:rsidR="00152EBA" w:rsidRPr="004958F0" w:rsidRDefault="00152EBA" w:rsidP="00216D82">
            <w:pPr>
              <w:pStyle w:val="Sraopastraipa1"/>
              <w:tabs>
                <w:tab w:val="left" w:pos="426"/>
              </w:tabs>
              <w:ind w:left="0"/>
              <w:rPr>
                <w:lang w:val="lt-LT" w:eastAsia="lt-LT"/>
              </w:rPr>
            </w:pPr>
            <w:r w:rsidRPr="004958F0">
              <w:rPr>
                <w:lang w:val="lt-LT" w:eastAsia="lt-LT"/>
              </w:rPr>
              <w:t>3.3</w:t>
            </w:r>
          </w:p>
        </w:tc>
        <w:tc>
          <w:tcPr>
            <w:tcW w:w="1702" w:type="dxa"/>
            <w:shd w:val="clear" w:color="auto" w:fill="auto"/>
          </w:tcPr>
          <w:p w14:paraId="7A8D3D4D" w14:textId="34222422" w:rsidR="00152EBA" w:rsidRPr="004958F0" w:rsidRDefault="00152EBA" w:rsidP="001A4B77">
            <w:pPr>
              <w:pStyle w:val="Sraopastraipa1"/>
              <w:tabs>
                <w:tab w:val="left" w:pos="993"/>
              </w:tabs>
              <w:ind w:left="0"/>
              <w:jc w:val="center"/>
              <w:rPr>
                <w:lang w:val="lt-LT" w:eastAsia="lt-LT"/>
              </w:rPr>
            </w:pPr>
            <w:r w:rsidRPr="004958F0">
              <w:rPr>
                <w:lang w:val="lt-LT" w:eastAsia="lt-LT"/>
              </w:rPr>
              <w:t>2022</w:t>
            </w:r>
          </w:p>
        </w:tc>
        <w:tc>
          <w:tcPr>
            <w:tcW w:w="1718" w:type="dxa"/>
          </w:tcPr>
          <w:p w14:paraId="1775BD5E" w14:textId="11653734" w:rsidR="00152EBA" w:rsidRPr="004958F0" w:rsidRDefault="00152EBA" w:rsidP="00216D82">
            <w:pPr>
              <w:pStyle w:val="Sraopastraipa1"/>
              <w:tabs>
                <w:tab w:val="left" w:pos="482"/>
                <w:tab w:val="left" w:pos="601"/>
              </w:tabs>
              <w:ind w:left="0"/>
              <w:rPr>
                <w:lang w:val="lt-LT" w:eastAsia="lt-LT"/>
              </w:rPr>
            </w:pPr>
            <w:r w:rsidRPr="004958F0">
              <w:rPr>
                <w:lang w:val="lt-LT" w:eastAsia="lt-LT"/>
              </w:rPr>
              <w:t>2027</w:t>
            </w:r>
          </w:p>
        </w:tc>
        <w:tc>
          <w:tcPr>
            <w:tcW w:w="3671" w:type="dxa"/>
            <w:shd w:val="clear" w:color="auto" w:fill="auto"/>
          </w:tcPr>
          <w:p w14:paraId="1AEE8582" w14:textId="754B3F3B" w:rsidR="00152EBA" w:rsidRPr="004958F0" w:rsidRDefault="00152EBA" w:rsidP="00216D82">
            <w:pPr>
              <w:pStyle w:val="Sraopastraipa1"/>
              <w:tabs>
                <w:tab w:val="left" w:pos="482"/>
                <w:tab w:val="left" w:pos="601"/>
              </w:tabs>
              <w:ind w:left="0"/>
              <w:jc w:val="both"/>
              <w:rPr>
                <w:lang w:val="lt-LT"/>
              </w:rPr>
            </w:pPr>
            <w:r w:rsidRPr="004958F0">
              <w:rPr>
                <w:lang w:val="lt-LT"/>
              </w:rPr>
              <w:t>2027 m. numatoma periodinė peržiūra.</w:t>
            </w:r>
          </w:p>
        </w:tc>
      </w:tr>
      <w:tr w:rsidR="00152EBA" w:rsidRPr="004958F0" w14:paraId="43CA101A" w14:textId="77777777" w:rsidTr="00216D82">
        <w:tblPrEx>
          <w:tblBorders>
            <w:bottom w:val="single" w:sz="4" w:space="0" w:color="auto"/>
          </w:tblBorders>
        </w:tblPrEx>
        <w:tc>
          <w:tcPr>
            <w:tcW w:w="988" w:type="dxa"/>
            <w:shd w:val="clear" w:color="auto" w:fill="auto"/>
          </w:tcPr>
          <w:p w14:paraId="385CE8F2"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F616BD2" w14:textId="77777777" w:rsidR="00152EBA" w:rsidRPr="004958F0" w:rsidRDefault="00152EBA" w:rsidP="00216D82">
            <w:pPr>
              <w:pStyle w:val="Sraopastraipa1"/>
              <w:tabs>
                <w:tab w:val="left" w:pos="993"/>
              </w:tabs>
              <w:ind w:left="0"/>
              <w:jc w:val="both"/>
              <w:rPr>
                <w:lang w:val="lt-LT"/>
              </w:rPr>
            </w:pPr>
            <w:r w:rsidRPr="004958F0">
              <w:rPr>
                <w:lang w:val="lt-LT"/>
              </w:rPr>
              <w:t>VATESI viršininko 2020 m. sausio 13 d. įsakymas Nr. 22.3-7 „Dėl Branduolinės saugos reikalavimų BSR-1.8.8-2020 „Branduolinės energetikos objekto saugai svarbūs kėlimo įrenginiai ir jų įranga“ patvirtinimo“</w:t>
            </w:r>
          </w:p>
        </w:tc>
        <w:tc>
          <w:tcPr>
            <w:tcW w:w="1137" w:type="dxa"/>
            <w:shd w:val="clear" w:color="auto" w:fill="auto"/>
          </w:tcPr>
          <w:p w14:paraId="37724450"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5B36F8E"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2022</w:t>
            </w:r>
          </w:p>
        </w:tc>
        <w:tc>
          <w:tcPr>
            <w:tcW w:w="1718" w:type="dxa"/>
          </w:tcPr>
          <w:p w14:paraId="3FCB60CB" w14:textId="77777777" w:rsidR="00152EBA" w:rsidRPr="004958F0" w:rsidRDefault="00152EBA" w:rsidP="00216D82">
            <w:pPr>
              <w:pStyle w:val="Sraopastraipa1"/>
              <w:tabs>
                <w:tab w:val="left" w:pos="482"/>
                <w:tab w:val="left" w:pos="601"/>
              </w:tabs>
              <w:ind w:left="0"/>
              <w:rPr>
                <w:lang w:val="lt-LT" w:eastAsia="lt-LT"/>
              </w:rPr>
            </w:pPr>
            <w:r w:rsidRPr="004958F0">
              <w:rPr>
                <w:lang w:val="lt-LT" w:eastAsia="lt-LT"/>
              </w:rPr>
              <w:t>2027</w:t>
            </w:r>
          </w:p>
        </w:tc>
        <w:tc>
          <w:tcPr>
            <w:tcW w:w="3671" w:type="dxa"/>
            <w:shd w:val="clear" w:color="auto" w:fill="auto"/>
          </w:tcPr>
          <w:p w14:paraId="784D2D26" w14:textId="62C5B64A"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2027 m. planuojama periodinė peržiūra.</w:t>
            </w:r>
          </w:p>
        </w:tc>
      </w:tr>
      <w:tr w:rsidR="00152EBA" w:rsidRPr="004958F0" w14:paraId="44CCABE1" w14:textId="77777777" w:rsidTr="00216D82">
        <w:tblPrEx>
          <w:tblBorders>
            <w:bottom w:val="single" w:sz="4" w:space="0" w:color="auto"/>
          </w:tblBorders>
        </w:tblPrEx>
        <w:tc>
          <w:tcPr>
            <w:tcW w:w="15329" w:type="dxa"/>
            <w:gridSpan w:val="6"/>
            <w:shd w:val="clear" w:color="auto" w:fill="auto"/>
          </w:tcPr>
          <w:p w14:paraId="39D894AE" w14:textId="77777777" w:rsidR="00152EBA" w:rsidRPr="004958F0" w:rsidRDefault="00152EBA" w:rsidP="00216D82">
            <w:pPr>
              <w:pStyle w:val="Sraopastraipa1"/>
              <w:tabs>
                <w:tab w:val="left" w:pos="482"/>
                <w:tab w:val="left" w:pos="601"/>
              </w:tabs>
              <w:ind w:left="0"/>
              <w:jc w:val="center"/>
              <w:rPr>
                <w:lang w:val="lt-LT"/>
              </w:rPr>
            </w:pPr>
            <w:r w:rsidRPr="004958F0">
              <w:rPr>
                <w:b/>
                <w:lang w:val="lt-LT"/>
              </w:rPr>
              <w:t xml:space="preserve">Radiacinė sauga  </w:t>
            </w:r>
          </w:p>
        </w:tc>
      </w:tr>
      <w:tr w:rsidR="00152EBA" w:rsidRPr="004958F0" w14:paraId="09A41AC8" w14:textId="77777777" w:rsidTr="00216D82">
        <w:tblPrEx>
          <w:tblBorders>
            <w:bottom w:val="single" w:sz="4" w:space="0" w:color="auto"/>
          </w:tblBorders>
        </w:tblPrEx>
        <w:tc>
          <w:tcPr>
            <w:tcW w:w="988" w:type="dxa"/>
            <w:shd w:val="clear" w:color="auto" w:fill="auto"/>
          </w:tcPr>
          <w:p w14:paraId="7AEABA51"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9FA9EA1"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2011 m. spalio 6 d. įsakymas Nr. 22.3-95 „Dėl Branduolinės saugos reikalavimų BSR-1.9.3-2016 „Radiacinė sauga branduolinės energetikos objektuose“ patvirtinimo“</w:t>
            </w:r>
          </w:p>
        </w:tc>
        <w:tc>
          <w:tcPr>
            <w:tcW w:w="1137" w:type="dxa"/>
            <w:shd w:val="clear" w:color="auto" w:fill="auto"/>
          </w:tcPr>
          <w:p w14:paraId="3EA43ADD"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D7308DA" w14:textId="55EF1876" w:rsidR="00152EBA" w:rsidRPr="004958F0" w:rsidRDefault="00152EBA" w:rsidP="00A234D3">
            <w:pPr>
              <w:pStyle w:val="Sraopastraipa1"/>
              <w:tabs>
                <w:tab w:val="left" w:pos="993"/>
              </w:tabs>
              <w:ind w:left="0"/>
              <w:jc w:val="center"/>
              <w:rPr>
                <w:lang w:val="lt-LT" w:eastAsia="lt-LT"/>
              </w:rPr>
            </w:pPr>
            <w:r w:rsidRPr="004958F0">
              <w:rPr>
                <w:lang w:val="lt-LT" w:eastAsia="lt-LT"/>
              </w:rPr>
              <w:t>-</w:t>
            </w:r>
          </w:p>
        </w:tc>
        <w:tc>
          <w:tcPr>
            <w:tcW w:w="1718" w:type="dxa"/>
          </w:tcPr>
          <w:p w14:paraId="01276180" w14:textId="508A5011" w:rsidR="00152EBA" w:rsidRPr="004958F0" w:rsidRDefault="00152EBA" w:rsidP="00A234D3">
            <w:pPr>
              <w:pStyle w:val="Sraopastraipa1"/>
              <w:tabs>
                <w:tab w:val="left" w:pos="482"/>
                <w:tab w:val="left" w:pos="601"/>
              </w:tabs>
              <w:ind w:left="0"/>
              <w:rPr>
                <w:lang w:val="lt-LT"/>
              </w:rPr>
            </w:pPr>
            <w:r w:rsidRPr="004958F0">
              <w:rPr>
                <w:lang w:val="lt-LT" w:eastAsia="lt-LT"/>
              </w:rPr>
              <w:t>2024</w:t>
            </w:r>
          </w:p>
        </w:tc>
        <w:tc>
          <w:tcPr>
            <w:tcW w:w="3671" w:type="dxa"/>
            <w:shd w:val="clear" w:color="auto" w:fill="auto"/>
          </w:tcPr>
          <w:p w14:paraId="5ED417DB" w14:textId="17B07A45" w:rsidR="00152EBA" w:rsidRPr="004958F0" w:rsidRDefault="00152EBA" w:rsidP="00A234D3">
            <w:pPr>
              <w:pStyle w:val="Sraopastraipa1"/>
              <w:tabs>
                <w:tab w:val="left" w:pos="482"/>
                <w:tab w:val="left" w:pos="601"/>
              </w:tabs>
              <w:ind w:left="0"/>
              <w:jc w:val="both"/>
              <w:rPr>
                <w:lang w:val="lt-LT"/>
              </w:rPr>
            </w:pPr>
            <w:r w:rsidRPr="004958F0">
              <w:rPr>
                <w:color w:val="000000" w:themeColor="text1"/>
                <w:lang w:val="lt-LT"/>
              </w:rPr>
              <w:t>2024 m. planuojama periodinė peržiūra.</w:t>
            </w:r>
          </w:p>
        </w:tc>
      </w:tr>
      <w:tr w:rsidR="00152EBA" w:rsidRPr="004958F0" w14:paraId="77826012" w14:textId="77777777" w:rsidTr="00216D82">
        <w:tblPrEx>
          <w:tblBorders>
            <w:bottom w:val="single" w:sz="4" w:space="0" w:color="auto"/>
          </w:tblBorders>
        </w:tblPrEx>
        <w:trPr>
          <w:trHeight w:val="940"/>
        </w:trPr>
        <w:tc>
          <w:tcPr>
            <w:tcW w:w="988" w:type="dxa"/>
            <w:shd w:val="clear" w:color="auto" w:fill="auto"/>
          </w:tcPr>
          <w:p w14:paraId="77A43103"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0F92F6E"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2011 m. rugsėjo 27 d. įsakymas Nr. 22.3-90 „Dėl Branduolinės saugos reikalavimų BSR-1.9.2-2018 „Radionuklidų nebekontroliuojamųjų radioaktyvumo lygių medžiagoms ir atliekoms, susidarančioms branduolinės energetikos srities veiklos metu, nustatymas ir taikymas“ patvirtinimo“</w:t>
            </w:r>
          </w:p>
        </w:tc>
        <w:tc>
          <w:tcPr>
            <w:tcW w:w="1137" w:type="dxa"/>
            <w:shd w:val="clear" w:color="auto" w:fill="auto"/>
          </w:tcPr>
          <w:p w14:paraId="229D8C2B"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1117152E" w14:textId="4372DDD1" w:rsidR="00152EBA" w:rsidRPr="004958F0" w:rsidRDefault="00CC42E5" w:rsidP="00216D82">
            <w:pPr>
              <w:pStyle w:val="Sraopastraipa1"/>
              <w:tabs>
                <w:tab w:val="left" w:pos="993"/>
              </w:tabs>
              <w:ind w:left="0"/>
              <w:jc w:val="center"/>
              <w:rPr>
                <w:lang w:val="lt-LT" w:eastAsia="lt-LT"/>
              </w:rPr>
            </w:pPr>
            <w:r>
              <w:rPr>
                <w:lang w:val="lt-LT" w:eastAsia="lt-LT"/>
              </w:rPr>
              <w:t>2023</w:t>
            </w:r>
          </w:p>
          <w:p w14:paraId="3D944B18" w14:textId="2F301E87" w:rsidR="00152EBA" w:rsidRPr="004958F0" w:rsidRDefault="00152EBA" w:rsidP="00216D82">
            <w:pPr>
              <w:pStyle w:val="Sraopastraipa1"/>
              <w:tabs>
                <w:tab w:val="left" w:pos="993"/>
              </w:tabs>
              <w:ind w:left="0"/>
              <w:jc w:val="center"/>
              <w:rPr>
                <w:lang w:val="lt-LT" w:eastAsia="lt-LT"/>
              </w:rPr>
            </w:pPr>
          </w:p>
        </w:tc>
        <w:tc>
          <w:tcPr>
            <w:tcW w:w="1718" w:type="dxa"/>
          </w:tcPr>
          <w:p w14:paraId="7D11B932" w14:textId="5EC85C64" w:rsidR="00152EBA" w:rsidRPr="004958F0" w:rsidRDefault="00152EBA" w:rsidP="00216D82">
            <w:pPr>
              <w:pStyle w:val="Sraopastraipa1"/>
              <w:tabs>
                <w:tab w:val="left" w:pos="482"/>
                <w:tab w:val="left" w:pos="601"/>
              </w:tabs>
              <w:ind w:left="0"/>
              <w:rPr>
                <w:lang w:val="lt-LT"/>
              </w:rPr>
            </w:pPr>
            <w:r w:rsidRPr="004958F0">
              <w:rPr>
                <w:lang w:val="lt-LT"/>
              </w:rPr>
              <w:t>2023</w:t>
            </w:r>
          </w:p>
        </w:tc>
        <w:tc>
          <w:tcPr>
            <w:tcW w:w="3671" w:type="dxa"/>
            <w:shd w:val="clear" w:color="auto" w:fill="auto"/>
          </w:tcPr>
          <w:p w14:paraId="4D8EBA00" w14:textId="77777777"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2023 m. planuojama periodinė peržiūra.</w:t>
            </w:r>
          </w:p>
        </w:tc>
      </w:tr>
      <w:tr w:rsidR="00152EBA" w:rsidRPr="004958F0" w14:paraId="035AC43F" w14:textId="77777777" w:rsidTr="00216D82">
        <w:tblPrEx>
          <w:tblBorders>
            <w:bottom w:val="single" w:sz="4" w:space="0" w:color="auto"/>
          </w:tblBorders>
        </w:tblPrEx>
        <w:tc>
          <w:tcPr>
            <w:tcW w:w="988" w:type="dxa"/>
            <w:shd w:val="clear" w:color="auto" w:fill="auto"/>
          </w:tcPr>
          <w:p w14:paraId="5FAC9D14"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C1302EB"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2011  m. rugsėjo 27 d. įsakymas Nr. 22.3-89 „Dėl Branduolinės saugos reikalavimų BSR-1.9.1-2017 „Radionuklidų išmetimo į aplinką iš branduolinės energetikos objektų normos ir reikalavimai radionuklidų išmetimo į aplinką planui“ patvirtinimo“</w:t>
            </w:r>
          </w:p>
        </w:tc>
        <w:tc>
          <w:tcPr>
            <w:tcW w:w="1137" w:type="dxa"/>
            <w:shd w:val="clear" w:color="auto" w:fill="auto"/>
          </w:tcPr>
          <w:p w14:paraId="0063FED7"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17342F30"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2022</w:t>
            </w:r>
          </w:p>
        </w:tc>
        <w:tc>
          <w:tcPr>
            <w:tcW w:w="1718" w:type="dxa"/>
          </w:tcPr>
          <w:p w14:paraId="4802F6F1" w14:textId="77777777" w:rsidR="00152EBA" w:rsidRPr="004958F0" w:rsidRDefault="00152EBA" w:rsidP="00216D82">
            <w:pPr>
              <w:pStyle w:val="Sraopastraipa1"/>
              <w:tabs>
                <w:tab w:val="left" w:pos="482"/>
                <w:tab w:val="left" w:pos="601"/>
              </w:tabs>
              <w:ind w:left="0"/>
              <w:rPr>
                <w:lang w:val="lt-LT"/>
              </w:rPr>
            </w:pPr>
            <w:r w:rsidRPr="004958F0">
              <w:rPr>
                <w:lang w:val="lt-LT"/>
              </w:rPr>
              <w:t>2027</w:t>
            </w:r>
          </w:p>
        </w:tc>
        <w:tc>
          <w:tcPr>
            <w:tcW w:w="3671" w:type="dxa"/>
            <w:shd w:val="clear" w:color="auto" w:fill="auto"/>
          </w:tcPr>
          <w:p w14:paraId="34C84DBB" w14:textId="6C0F21F4" w:rsidR="00152EBA" w:rsidRPr="004958F0" w:rsidRDefault="000E17D4" w:rsidP="000A0836">
            <w:pPr>
              <w:pStyle w:val="Sraopastraipa1"/>
              <w:tabs>
                <w:tab w:val="left" w:pos="482"/>
                <w:tab w:val="left" w:pos="601"/>
              </w:tabs>
              <w:ind w:left="0"/>
              <w:jc w:val="both"/>
              <w:rPr>
                <w:lang w:val="lt-LT"/>
              </w:rPr>
            </w:pPr>
            <w:r w:rsidRPr="004958F0">
              <w:rPr>
                <w:color w:val="000000" w:themeColor="text1"/>
                <w:lang w:val="lt-LT"/>
              </w:rPr>
              <w:t>202</w:t>
            </w:r>
            <w:r w:rsidR="00CC42E5">
              <w:rPr>
                <w:color w:val="000000" w:themeColor="text1"/>
                <w:lang w:val="lt-LT"/>
              </w:rPr>
              <w:t>7</w:t>
            </w:r>
            <w:r w:rsidR="00152EBA" w:rsidRPr="004958F0">
              <w:rPr>
                <w:color w:val="000000" w:themeColor="text1"/>
                <w:lang w:val="lt-LT"/>
              </w:rPr>
              <w:t xml:space="preserve"> m. </w:t>
            </w:r>
            <w:r w:rsidR="00CC42E5">
              <w:rPr>
                <w:color w:val="000000" w:themeColor="text1"/>
                <w:lang w:val="lt-LT"/>
              </w:rPr>
              <w:t>planuojama</w:t>
            </w:r>
            <w:r w:rsidR="000A0836" w:rsidRPr="004958F0">
              <w:rPr>
                <w:color w:val="000000" w:themeColor="text1"/>
                <w:lang w:val="lt-LT"/>
              </w:rPr>
              <w:t xml:space="preserve"> </w:t>
            </w:r>
            <w:r w:rsidR="00152EBA" w:rsidRPr="004958F0">
              <w:rPr>
                <w:color w:val="000000" w:themeColor="text1"/>
                <w:lang w:val="lt-LT"/>
              </w:rPr>
              <w:t>periodinė peržiūra.</w:t>
            </w:r>
          </w:p>
        </w:tc>
      </w:tr>
      <w:tr w:rsidR="00152EBA" w:rsidRPr="004958F0" w14:paraId="6B81FAB7" w14:textId="77777777" w:rsidTr="00216D82">
        <w:tblPrEx>
          <w:tblBorders>
            <w:bottom w:val="single" w:sz="4" w:space="0" w:color="auto"/>
          </w:tblBorders>
        </w:tblPrEx>
        <w:tc>
          <w:tcPr>
            <w:tcW w:w="988" w:type="dxa"/>
            <w:shd w:val="clear" w:color="auto" w:fill="auto"/>
          </w:tcPr>
          <w:p w14:paraId="4C275909"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C8F984C" w14:textId="387EF577" w:rsidR="00152EBA" w:rsidRPr="004958F0" w:rsidRDefault="00152EBA" w:rsidP="00043994">
            <w:pPr>
              <w:pStyle w:val="Sraopastraipa1"/>
              <w:tabs>
                <w:tab w:val="left" w:pos="993"/>
              </w:tabs>
              <w:ind w:left="0"/>
              <w:jc w:val="both"/>
              <w:rPr>
                <w:lang w:val="lt-LT" w:eastAsia="lt-LT"/>
              </w:rPr>
            </w:pPr>
            <w:r w:rsidRPr="004958F0">
              <w:rPr>
                <w:lang w:val="lt-LT" w:eastAsia="lt-LT"/>
              </w:rPr>
              <w:t>VATESI viršininko 2016 m. balandžio 29 d. įsakymas Nr. 22.3-73 „</w:t>
            </w:r>
            <w:r w:rsidRPr="004958F0">
              <w:rPr>
                <w:bCs/>
                <w:lang w:val="lt-LT"/>
              </w:rPr>
              <w:t xml:space="preserve">Dėl Branduolinės saugos reikalavimų BSR-1.9.4-2019 „Branduolinės energetikos srities veiklą su jonizuojančiosios spinduliuotės šaltiniais vykdančių darbuotojų, asmenų, atsakingų už radiacinę saugą, ir asmenų, atsakingų už fizinę saugą, radiacinės saugos mokymo, </w:t>
            </w:r>
            <w:r w:rsidRPr="004958F0">
              <w:rPr>
                <w:bCs/>
                <w:lang w:val="lt-LT"/>
              </w:rPr>
              <w:lastRenderedPageBreak/>
              <w:t>instruktavimo ir fizinių asmenų, siekiančių įgyti teisę mokyti radiacinės saugos, atestavimo tvarkos aprašas“ patvirtinimo</w:t>
            </w:r>
            <w:r w:rsidRPr="004958F0">
              <w:rPr>
                <w:lang w:val="lt-LT" w:eastAsia="lt-LT"/>
              </w:rPr>
              <w:t>“</w:t>
            </w:r>
          </w:p>
        </w:tc>
        <w:tc>
          <w:tcPr>
            <w:tcW w:w="1137" w:type="dxa"/>
            <w:shd w:val="clear" w:color="auto" w:fill="auto"/>
          </w:tcPr>
          <w:p w14:paraId="4BD24FE9" w14:textId="77777777" w:rsidR="00152EBA" w:rsidRPr="004958F0" w:rsidRDefault="00152EBA" w:rsidP="00216D82">
            <w:pPr>
              <w:pStyle w:val="Sraopastraipa1"/>
              <w:tabs>
                <w:tab w:val="left" w:pos="426"/>
              </w:tabs>
              <w:ind w:left="0"/>
              <w:rPr>
                <w:lang w:val="lt-LT" w:eastAsia="lt-LT"/>
              </w:rPr>
            </w:pPr>
            <w:r w:rsidRPr="004958F0">
              <w:rPr>
                <w:lang w:val="lt-LT" w:eastAsia="lt-LT"/>
              </w:rPr>
              <w:lastRenderedPageBreak/>
              <w:t>–</w:t>
            </w:r>
          </w:p>
        </w:tc>
        <w:tc>
          <w:tcPr>
            <w:tcW w:w="1702" w:type="dxa"/>
            <w:shd w:val="clear" w:color="auto" w:fill="auto"/>
          </w:tcPr>
          <w:p w14:paraId="5E506F3D" w14:textId="478D4996" w:rsidR="00152EBA" w:rsidRPr="004958F0" w:rsidRDefault="00152EBA" w:rsidP="00D8460D">
            <w:pPr>
              <w:pStyle w:val="Sraopastraipa1"/>
              <w:tabs>
                <w:tab w:val="left" w:pos="993"/>
              </w:tabs>
              <w:ind w:left="0"/>
              <w:jc w:val="center"/>
              <w:rPr>
                <w:lang w:val="lt-LT" w:eastAsia="lt-LT"/>
              </w:rPr>
            </w:pPr>
            <w:r w:rsidRPr="004958F0">
              <w:rPr>
                <w:lang w:val="lt-LT" w:eastAsia="lt-LT"/>
              </w:rPr>
              <w:t>-</w:t>
            </w:r>
          </w:p>
        </w:tc>
        <w:tc>
          <w:tcPr>
            <w:tcW w:w="1718" w:type="dxa"/>
          </w:tcPr>
          <w:p w14:paraId="4EC86FF2" w14:textId="124CD07E" w:rsidR="00152EBA" w:rsidRPr="004958F0" w:rsidRDefault="00152EBA" w:rsidP="00EE5D27">
            <w:pPr>
              <w:pStyle w:val="Sraopastraipa1"/>
              <w:tabs>
                <w:tab w:val="left" w:pos="482"/>
                <w:tab w:val="left" w:pos="601"/>
              </w:tabs>
              <w:ind w:left="0"/>
              <w:rPr>
                <w:lang w:val="lt-LT"/>
              </w:rPr>
            </w:pPr>
            <w:r w:rsidRPr="004958F0">
              <w:rPr>
                <w:lang w:val="lt-LT" w:eastAsia="lt-LT"/>
              </w:rPr>
              <w:t>2024</w:t>
            </w:r>
          </w:p>
        </w:tc>
        <w:tc>
          <w:tcPr>
            <w:tcW w:w="3671" w:type="dxa"/>
            <w:shd w:val="clear" w:color="auto" w:fill="auto"/>
          </w:tcPr>
          <w:p w14:paraId="7A7B6942" w14:textId="77777777"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2024 m. planuojama periodinė peržiūra.</w:t>
            </w:r>
          </w:p>
        </w:tc>
      </w:tr>
      <w:tr w:rsidR="00152EBA" w:rsidRPr="004958F0" w14:paraId="6FCF5C9A" w14:textId="77777777" w:rsidTr="00216D82">
        <w:tblPrEx>
          <w:tblBorders>
            <w:bottom w:val="single" w:sz="4" w:space="0" w:color="auto"/>
          </w:tblBorders>
        </w:tblPrEx>
        <w:tc>
          <w:tcPr>
            <w:tcW w:w="988" w:type="dxa"/>
            <w:shd w:val="clear" w:color="auto" w:fill="auto"/>
          </w:tcPr>
          <w:p w14:paraId="747C347D"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BF6A2E8" w14:textId="77777777" w:rsidR="00152EBA" w:rsidRPr="004958F0" w:rsidRDefault="00152EBA" w:rsidP="00216D82">
            <w:pPr>
              <w:pStyle w:val="Sraopastraipa1"/>
              <w:tabs>
                <w:tab w:val="left" w:pos="993"/>
              </w:tabs>
              <w:ind w:left="0"/>
              <w:jc w:val="both"/>
              <w:rPr>
                <w:lang w:val="lt-LT" w:eastAsia="lt-LT"/>
              </w:rPr>
            </w:pPr>
            <w:r w:rsidRPr="004958F0">
              <w:rPr>
                <w:lang w:val="lt-LT"/>
              </w:rPr>
              <w:t>VATESI viršininko 2018 m. rugpjūčio 8 d. įsakymu Nr. 22.3-182 „Dėl Branduolinės saugos reikalavimų BSR-1.9.5-2018 „Branduolinės energetikos srities veiklos su jonizuojančiosios spinduliuotės šaltiniais pagrįstumo vertinimas“ patvirtinimo“</w:t>
            </w:r>
          </w:p>
        </w:tc>
        <w:tc>
          <w:tcPr>
            <w:tcW w:w="1137" w:type="dxa"/>
            <w:shd w:val="clear" w:color="auto" w:fill="auto"/>
          </w:tcPr>
          <w:p w14:paraId="1FD49618"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398EDB34" w14:textId="5359EA55" w:rsidR="00152EBA" w:rsidRPr="004958F0" w:rsidRDefault="00152EBA" w:rsidP="00EA59DD">
            <w:pPr>
              <w:pStyle w:val="Sraopastraipa1"/>
              <w:tabs>
                <w:tab w:val="left" w:pos="993"/>
              </w:tabs>
              <w:ind w:left="0"/>
              <w:jc w:val="center"/>
              <w:rPr>
                <w:lang w:val="lt-LT" w:eastAsia="lt-LT"/>
              </w:rPr>
            </w:pPr>
            <w:r w:rsidRPr="004958F0">
              <w:rPr>
                <w:lang w:val="lt-LT" w:eastAsia="lt-LT"/>
              </w:rPr>
              <w:t>-</w:t>
            </w:r>
          </w:p>
        </w:tc>
        <w:tc>
          <w:tcPr>
            <w:tcW w:w="1718" w:type="dxa"/>
          </w:tcPr>
          <w:p w14:paraId="387C347B" w14:textId="3B7FAAB4" w:rsidR="00152EBA" w:rsidRPr="004958F0" w:rsidRDefault="00152EBA" w:rsidP="001A3A38">
            <w:pPr>
              <w:pStyle w:val="Sraopastraipa1"/>
              <w:tabs>
                <w:tab w:val="left" w:pos="482"/>
                <w:tab w:val="left" w:pos="601"/>
              </w:tabs>
              <w:ind w:left="0"/>
              <w:rPr>
                <w:lang w:val="lt-LT" w:eastAsia="lt-LT"/>
              </w:rPr>
            </w:pPr>
            <w:r w:rsidRPr="004958F0">
              <w:rPr>
                <w:lang w:val="lt-LT" w:eastAsia="lt-LT"/>
              </w:rPr>
              <w:t>2025</w:t>
            </w:r>
          </w:p>
        </w:tc>
        <w:tc>
          <w:tcPr>
            <w:tcW w:w="3671" w:type="dxa"/>
            <w:shd w:val="clear" w:color="auto" w:fill="auto"/>
          </w:tcPr>
          <w:p w14:paraId="0FF61D51" w14:textId="293E99F9" w:rsidR="00152EBA" w:rsidRPr="004958F0" w:rsidRDefault="00152EBA" w:rsidP="001A3A38">
            <w:pPr>
              <w:pStyle w:val="Sraopastraipa1"/>
              <w:tabs>
                <w:tab w:val="left" w:pos="482"/>
                <w:tab w:val="left" w:pos="601"/>
              </w:tabs>
              <w:ind w:left="0"/>
              <w:jc w:val="both"/>
              <w:rPr>
                <w:color w:val="000000" w:themeColor="text1"/>
                <w:lang w:val="lt-LT"/>
              </w:rPr>
            </w:pPr>
            <w:r w:rsidRPr="004958F0">
              <w:rPr>
                <w:color w:val="000000" w:themeColor="text1"/>
                <w:lang w:val="lt-LT"/>
              </w:rPr>
              <w:t>2025 m. planuojama periodinė peržiūra.</w:t>
            </w:r>
          </w:p>
        </w:tc>
      </w:tr>
      <w:tr w:rsidR="00152EBA" w:rsidRPr="004958F0" w14:paraId="19C21094" w14:textId="77777777" w:rsidTr="00216D82">
        <w:tblPrEx>
          <w:tblBorders>
            <w:bottom w:val="single" w:sz="4" w:space="0" w:color="auto"/>
          </w:tblBorders>
        </w:tblPrEx>
        <w:tc>
          <w:tcPr>
            <w:tcW w:w="988" w:type="dxa"/>
            <w:shd w:val="clear" w:color="auto" w:fill="auto"/>
          </w:tcPr>
          <w:p w14:paraId="01207849"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5B33134" w14:textId="77777777" w:rsidR="00152EBA" w:rsidRPr="004958F0" w:rsidRDefault="00152EBA" w:rsidP="00216D82">
            <w:pPr>
              <w:pStyle w:val="Sraopastraipa1"/>
              <w:tabs>
                <w:tab w:val="left" w:pos="993"/>
              </w:tabs>
              <w:ind w:left="0"/>
              <w:jc w:val="both"/>
              <w:rPr>
                <w:lang w:val="lt-LT" w:eastAsia="lt-LT"/>
              </w:rPr>
            </w:pPr>
            <w:r w:rsidRPr="004958F0">
              <w:rPr>
                <w:lang w:val="lt-LT"/>
              </w:rPr>
              <w:t>VATESI viršininko 2018 m. rugpjūčio 30 d. įsakymas Nr. 22.3-204 „Dėl Branduolinės saugos reikalavimų BSR-1.9.6-2018 „Branduolinės energetikos srities veiklos su jonizuojančiosios spinduliuotės šaltiniais radiacinės saugos eksperto pripažinimas ir šios veiklos vykdytojų konsultavimosi su radiacinės saugos ekspertu pareigos“ patvirtinimo“</w:t>
            </w:r>
          </w:p>
        </w:tc>
        <w:tc>
          <w:tcPr>
            <w:tcW w:w="1137" w:type="dxa"/>
            <w:shd w:val="clear" w:color="auto" w:fill="auto"/>
          </w:tcPr>
          <w:p w14:paraId="567389EE"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97F664D" w14:textId="462E27DC" w:rsidR="00152EBA" w:rsidRPr="004958F0" w:rsidRDefault="00152EBA" w:rsidP="00293A4B">
            <w:pPr>
              <w:pStyle w:val="Sraopastraipa1"/>
              <w:tabs>
                <w:tab w:val="left" w:pos="993"/>
              </w:tabs>
              <w:ind w:left="0"/>
              <w:jc w:val="center"/>
              <w:rPr>
                <w:lang w:val="lt-LT" w:eastAsia="lt-LT"/>
              </w:rPr>
            </w:pPr>
            <w:r w:rsidRPr="004958F0">
              <w:rPr>
                <w:lang w:val="lt-LT" w:eastAsia="lt-LT"/>
              </w:rPr>
              <w:t>-</w:t>
            </w:r>
          </w:p>
        </w:tc>
        <w:tc>
          <w:tcPr>
            <w:tcW w:w="1718" w:type="dxa"/>
          </w:tcPr>
          <w:p w14:paraId="17844E99" w14:textId="73BBED79" w:rsidR="00152EBA" w:rsidRPr="004958F0" w:rsidRDefault="00152EBA" w:rsidP="00216D82">
            <w:pPr>
              <w:pStyle w:val="Sraopastraipa1"/>
              <w:tabs>
                <w:tab w:val="left" w:pos="482"/>
                <w:tab w:val="left" w:pos="601"/>
              </w:tabs>
              <w:ind w:left="0"/>
              <w:rPr>
                <w:lang w:val="lt-LT" w:eastAsia="lt-LT"/>
              </w:rPr>
            </w:pPr>
            <w:r w:rsidRPr="004958F0">
              <w:rPr>
                <w:lang w:val="lt-LT" w:eastAsia="lt-LT"/>
              </w:rPr>
              <w:t>2025</w:t>
            </w:r>
          </w:p>
        </w:tc>
        <w:tc>
          <w:tcPr>
            <w:tcW w:w="3671" w:type="dxa"/>
            <w:shd w:val="clear" w:color="auto" w:fill="auto"/>
          </w:tcPr>
          <w:p w14:paraId="49C80704" w14:textId="32BF8F1C"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2025 m. planuojama periodinė peržiūra.</w:t>
            </w:r>
          </w:p>
        </w:tc>
      </w:tr>
      <w:tr w:rsidR="00152EBA" w:rsidRPr="004958F0" w14:paraId="07C9BF8A" w14:textId="77777777" w:rsidTr="00216D82">
        <w:tblPrEx>
          <w:tblBorders>
            <w:bottom w:val="single" w:sz="4" w:space="0" w:color="auto"/>
          </w:tblBorders>
        </w:tblPrEx>
        <w:tc>
          <w:tcPr>
            <w:tcW w:w="988" w:type="dxa"/>
            <w:shd w:val="clear" w:color="auto" w:fill="auto"/>
          </w:tcPr>
          <w:p w14:paraId="4502B55D"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3F48216" w14:textId="77777777" w:rsidR="00152EBA" w:rsidRPr="004958F0" w:rsidRDefault="00152EBA" w:rsidP="00216D82">
            <w:pPr>
              <w:pStyle w:val="Sraopastraipa1"/>
              <w:tabs>
                <w:tab w:val="left" w:pos="993"/>
              </w:tabs>
              <w:ind w:left="0"/>
              <w:jc w:val="both"/>
              <w:rPr>
                <w:lang w:val="lt-LT" w:eastAsia="lt-LT"/>
              </w:rPr>
            </w:pPr>
            <w:r w:rsidRPr="004958F0">
              <w:rPr>
                <w:lang w:val="lt-LT"/>
              </w:rPr>
              <w:t xml:space="preserve">VATESI viršininko 2018 m. rugpjūčio 30 d. įsakymas Nr. 22.3-203 „Dėl Branduolinės saugos reikalavimų BSR-1.9.7-2018 „Branduolinės energetikos objektų </w:t>
            </w:r>
            <w:proofErr w:type="spellStart"/>
            <w:r w:rsidRPr="004958F0">
              <w:rPr>
                <w:lang w:val="lt-LT"/>
              </w:rPr>
              <w:t>dozimetrijos</w:t>
            </w:r>
            <w:proofErr w:type="spellEnd"/>
            <w:r w:rsidRPr="004958F0">
              <w:rPr>
                <w:lang w:val="lt-LT"/>
              </w:rPr>
              <w:t xml:space="preserve"> tarnybos pripažinimo tvarkos aprašas“ patvirtinimo“</w:t>
            </w:r>
          </w:p>
        </w:tc>
        <w:tc>
          <w:tcPr>
            <w:tcW w:w="1137" w:type="dxa"/>
            <w:shd w:val="clear" w:color="auto" w:fill="auto"/>
          </w:tcPr>
          <w:p w14:paraId="262F3C8B"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7D325CF6" w14:textId="755C2D34" w:rsidR="00152EBA" w:rsidRPr="004958F0" w:rsidRDefault="00152EBA" w:rsidP="00FC4DB7">
            <w:pPr>
              <w:pStyle w:val="Sraopastraipa1"/>
              <w:tabs>
                <w:tab w:val="left" w:pos="993"/>
              </w:tabs>
              <w:ind w:left="0"/>
              <w:jc w:val="center"/>
              <w:rPr>
                <w:lang w:val="lt-LT" w:eastAsia="lt-LT"/>
              </w:rPr>
            </w:pPr>
            <w:r w:rsidRPr="004958F0">
              <w:rPr>
                <w:lang w:val="lt-LT" w:eastAsia="lt-LT"/>
              </w:rPr>
              <w:t>2021</w:t>
            </w:r>
          </w:p>
        </w:tc>
        <w:tc>
          <w:tcPr>
            <w:tcW w:w="1718" w:type="dxa"/>
          </w:tcPr>
          <w:p w14:paraId="1025399D" w14:textId="0B9230E6" w:rsidR="00152EBA" w:rsidRPr="004958F0" w:rsidRDefault="00152EBA" w:rsidP="00216D82">
            <w:pPr>
              <w:pStyle w:val="Sraopastraipa1"/>
              <w:tabs>
                <w:tab w:val="left" w:pos="482"/>
                <w:tab w:val="left" w:pos="601"/>
              </w:tabs>
              <w:ind w:left="0"/>
              <w:rPr>
                <w:lang w:val="lt-LT" w:eastAsia="lt-LT"/>
              </w:rPr>
            </w:pPr>
            <w:r w:rsidRPr="004958F0">
              <w:rPr>
                <w:lang w:val="lt-LT" w:eastAsia="lt-LT"/>
              </w:rPr>
              <w:t>2026</w:t>
            </w:r>
          </w:p>
        </w:tc>
        <w:tc>
          <w:tcPr>
            <w:tcW w:w="3671" w:type="dxa"/>
            <w:shd w:val="clear" w:color="auto" w:fill="auto"/>
          </w:tcPr>
          <w:p w14:paraId="7F1FF367" w14:textId="6DECC312" w:rsidR="00152EBA" w:rsidRPr="004958F0" w:rsidRDefault="00CC42E5" w:rsidP="00FC4DB7">
            <w:pPr>
              <w:pStyle w:val="Sraopastraipa1"/>
              <w:tabs>
                <w:tab w:val="left" w:pos="482"/>
                <w:tab w:val="left" w:pos="601"/>
              </w:tabs>
              <w:ind w:left="0"/>
              <w:jc w:val="both"/>
              <w:rPr>
                <w:lang w:val="lt-LT"/>
              </w:rPr>
            </w:pPr>
            <w:r>
              <w:rPr>
                <w:lang w:val="lt-LT"/>
              </w:rPr>
              <w:t>2026 m. planuojama periodinė peržiūra.</w:t>
            </w:r>
          </w:p>
        </w:tc>
      </w:tr>
      <w:tr w:rsidR="00152EBA" w:rsidRPr="004958F0" w14:paraId="4F5CD5B3" w14:textId="77777777" w:rsidTr="00216D82">
        <w:tblPrEx>
          <w:tblBorders>
            <w:bottom w:val="single" w:sz="4" w:space="0" w:color="auto"/>
          </w:tblBorders>
        </w:tblPrEx>
        <w:tc>
          <w:tcPr>
            <w:tcW w:w="988" w:type="dxa"/>
            <w:shd w:val="clear" w:color="auto" w:fill="auto"/>
          </w:tcPr>
          <w:p w14:paraId="61C5D431"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D6A4B71" w14:textId="77777777" w:rsidR="00152EBA" w:rsidRPr="004958F0" w:rsidRDefault="00152EBA" w:rsidP="00216D82">
            <w:pPr>
              <w:pStyle w:val="Sraopastraipa1"/>
              <w:tabs>
                <w:tab w:val="left" w:pos="993"/>
              </w:tabs>
              <w:ind w:left="0"/>
              <w:jc w:val="both"/>
              <w:rPr>
                <w:lang w:val="lt-LT"/>
              </w:rPr>
            </w:pPr>
            <w:r w:rsidRPr="004958F0">
              <w:rPr>
                <w:lang w:val="lt-LT"/>
              </w:rPr>
              <w:t>VATESI viršininko 2018 m. gruodžio 12 d. įsakymu Nr. 22.3-309 „Dėl Branduolinės saugos reikalavimų BSR-1.9.8-2018 „Asmens, atsakingo už radiacinę saugą, pareigybės aprašymo ir tarnybos, atsakingos už radiacinę saugą, nuostatų rengimo tvarkos aprašas“ patvirtinimo“</w:t>
            </w:r>
          </w:p>
        </w:tc>
        <w:tc>
          <w:tcPr>
            <w:tcW w:w="1137" w:type="dxa"/>
            <w:shd w:val="clear" w:color="auto" w:fill="auto"/>
          </w:tcPr>
          <w:p w14:paraId="71DD209D"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4B391CE6" w14:textId="04E42A71" w:rsidR="00152EBA" w:rsidRPr="004958F0" w:rsidRDefault="00152EBA" w:rsidP="00C551F8">
            <w:pPr>
              <w:pStyle w:val="Sraopastraipa1"/>
              <w:tabs>
                <w:tab w:val="left" w:pos="993"/>
              </w:tabs>
              <w:ind w:left="0"/>
              <w:jc w:val="center"/>
              <w:rPr>
                <w:lang w:val="lt-LT" w:eastAsia="lt-LT"/>
              </w:rPr>
            </w:pPr>
            <w:r w:rsidRPr="004958F0">
              <w:rPr>
                <w:lang w:val="lt-LT" w:eastAsia="lt-LT"/>
              </w:rPr>
              <w:t>-</w:t>
            </w:r>
          </w:p>
        </w:tc>
        <w:tc>
          <w:tcPr>
            <w:tcW w:w="1718" w:type="dxa"/>
          </w:tcPr>
          <w:p w14:paraId="691672C0" w14:textId="403CE02E" w:rsidR="00152EBA" w:rsidRPr="004958F0" w:rsidRDefault="00152EBA" w:rsidP="00216D82">
            <w:pPr>
              <w:pStyle w:val="Sraopastraipa1"/>
              <w:tabs>
                <w:tab w:val="left" w:pos="482"/>
                <w:tab w:val="left" w:pos="601"/>
              </w:tabs>
              <w:ind w:left="0"/>
              <w:rPr>
                <w:lang w:val="lt-LT" w:eastAsia="lt-LT"/>
              </w:rPr>
            </w:pPr>
            <w:r w:rsidRPr="004958F0">
              <w:rPr>
                <w:lang w:val="lt-LT" w:eastAsia="lt-LT"/>
              </w:rPr>
              <w:t>2025</w:t>
            </w:r>
          </w:p>
        </w:tc>
        <w:tc>
          <w:tcPr>
            <w:tcW w:w="3671" w:type="dxa"/>
            <w:shd w:val="clear" w:color="auto" w:fill="auto"/>
          </w:tcPr>
          <w:p w14:paraId="1D3D2FBB" w14:textId="69C208B4" w:rsidR="00152EBA" w:rsidRPr="004958F0" w:rsidDel="008C6279" w:rsidRDefault="00152EBA" w:rsidP="001A3A38">
            <w:pPr>
              <w:pStyle w:val="Sraopastraipa1"/>
              <w:tabs>
                <w:tab w:val="left" w:pos="482"/>
                <w:tab w:val="left" w:pos="601"/>
              </w:tabs>
              <w:ind w:left="0"/>
              <w:jc w:val="both"/>
              <w:rPr>
                <w:lang w:val="lt-LT"/>
              </w:rPr>
            </w:pPr>
            <w:r w:rsidRPr="004958F0">
              <w:rPr>
                <w:color w:val="000000" w:themeColor="text1"/>
                <w:lang w:val="lt-LT"/>
              </w:rPr>
              <w:t>2025 m. planuojama periodinė peržiūra.</w:t>
            </w:r>
          </w:p>
        </w:tc>
      </w:tr>
      <w:tr w:rsidR="00152EBA" w:rsidRPr="00751DE8" w14:paraId="62311ACB" w14:textId="77777777" w:rsidTr="00216D82">
        <w:tblPrEx>
          <w:tblBorders>
            <w:bottom w:val="single" w:sz="4" w:space="0" w:color="auto"/>
          </w:tblBorders>
        </w:tblPrEx>
        <w:tc>
          <w:tcPr>
            <w:tcW w:w="15329" w:type="dxa"/>
            <w:gridSpan w:val="6"/>
            <w:shd w:val="clear" w:color="auto" w:fill="auto"/>
          </w:tcPr>
          <w:p w14:paraId="377F19C8" w14:textId="77777777" w:rsidR="00152EBA" w:rsidRPr="004958F0" w:rsidRDefault="00152EBA" w:rsidP="00216D82">
            <w:pPr>
              <w:pStyle w:val="Sraopastraipa1"/>
              <w:tabs>
                <w:tab w:val="left" w:pos="482"/>
                <w:tab w:val="left" w:pos="601"/>
              </w:tabs>
              <w:jc w:val="center"/>
              <w:rPr>
                <w:b/>
                <w:lang w:val="lt-LT"/>
              </w:rPr>
            </w:pPr>
            <w:r w:rsidRPr="004958F0">
              <w:rPr>
                <w:b/>
                <w:lang w:val="lt-LT"/>
              </w:rPr>
              <w:t>REGULIAVIMO SRITIS – SPECIALIEJI SAUGOS REIKALAVIMAI IR TAISYKLĖS</w:t>
            </w:r>
          </w:p>
          <w:p w14:paraId="220CDAC2" w14:textId="77777777" w:rsidR="00152EBA" w:rsidRPr="004958F0" w:rsidRDefault="00152EBA" w:rsidP="00216D82">
            <w:pPr>
              <w:pStyle w:val="Sraopastraipa1"/>
              <w:tabs>
                <w:tab w:val="left" w:pos="482"/>
                <w:tab w:val="left" w:pos="601"/>
              </w:tabs>
              <w:ind w:left="0"/>
              <w:jc w:val="center"/>
              <w:rPr>
                <w:b/>
                <w:lang w:val="lt-LT"/>
              </w:rPr>
            </w:pPr>
            <w:r w:rsidRPr="004958F0">
              <w:rPr>
                <w:b/>
                <w:lang w:val="lt-LT"/>
              </w:rPr>
              <w:t>Branduolinių elektrinių statybos vietų (aikštelių) vertinimas, projektavimas, statyba, eksploatavimas, eksploatavimo nutraukimas</w:t>
            </w:r>
          </w:p>
        </w:tc>
      </w:tr>
      <w:tr w:rsidR="00152EBA" w:rsidRPr="00751DE8" w14:paraId="69F1E9AA" w14:textId="77777777" w:rsidTr="00216D82">
        <w:tblPrEx>
          <w:tblBorders>
            <w:bottom w:val="single" w:sz="4" w:space="0" w:color="auto"/>
          </w:tblBorders>
        </w:tblPrEx>
        <w:tc>
          <w:tcPr>
            <w:tcW w:w="988" w:type="dxa"/>
            <w:shd w:val="clear" w:color="auto" w:fill="auto"/>
          </w:tcPr>
          <w:p w14:paraId="10DDC12E"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648B69D"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2011 m. lapkričio 25 d. įsakymas Nr. 22.3-117 „Dėl Branduolinės saugos reikalavimų BSR-2.1.4-2011 „Branduolinės elektrinės saugos analizės ataskaitos rengimas ir naudojimas“ patvirtinimo“</w:t>
            </w:r>
          </w:p>
        </w:tc>
        <w:tc>
          <w:tcPr>
            <w:tcW w:w="1137" w:type="dxa"/>
            <w:shd w:val="clear" w:color="auto" w:fill="auto"/>
          </w:tcPr>
          <w:p w14:paraId="4E9261A7"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0B91B7B" w14:textId="26B8A0EE"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38603964" w14:textId="3B1EA30F" w:rsidR="00152EBA" w:rsidRPr="004958F0" w:rsidRDefault="00152EBA" w:rsidP="00216D82">
            <w:pPr>
              <w:pStyle w:val="Sraopastraipa1"/>
              <w:tabs>
                <w:tab w:val="left" w:pos="482"/>
                <w:tab w:val="left" w:pos="601"/>
              </w:tabs>
              <w:ind w:left="0"/>
              <w:rPr>
                <w:lang w:val="lt-LT"/>
              </w:rPr>
            </w:pPr>
            <w:r w:rsidRPr="004958F0">
              <w:rPr>
                <w:lang w:val="lt-LT"/>
              </w:rPr>
              <w:t>-</w:t>
            </w:r>
          </w:p>
        </w:tc>
        <w:tc>
          <w:tcPr>
            <w:tcW w:w="3671" w:type="dxa"/>
            <w:shd w:val="clear" w:color="auto" w:fill="auto"/>
          </w:tcPr>
          <w:p w14:paraId="5E8686E5" w14:textId="086BF0C3" w:rsidR="00152EBA" w:rsidRPr="004958F0" w:rsidRDefault="00152EBA" w:rsidP="00216D82">
            <w:pPr>
              <w:pStyle w:val="Sraopastraipa1"/>
              <w:tabs>
                <w:tab w:val="left" w:pos="482"/>
                <w:tab w:val="left" w:pos="601"/>
              </w:tabs>
              <w:ind w:left="0"/>
              <w:jc w:val="both"/>
              <w:rPr>
                <w:lang w:val="lt-LT"/>
              </w:rPr>
            </w:pPr>
            <w:r w:rsidRPr="004958F0">
              <w:rPr>
                <w:lang w:val="lt-LT"/>
              </w:rPr>
              <w:t>Teisės aktas buvo parengtas atsižvelgiant į tuometinius planus statyti naują branduolinę elektrinę. Kadangi planai pasikeitė, šis teisės aktas praktikoje nebebus taikomas, todėl nėra tikslinga jį peržiūrėti.</w:t>
            </w:r>
          </w:p>
        </w:tc>
      </w:tr>
      <w:tr w:rsidR="00152EBA" w:rsidRPr="00751DE8" w14:paraId="65812ACB" w14:textId="77777777" w:rsidTr="00216D82">
        <w:tblPrEx>
          <w:tblBorders>
            <w:bottom w:val="single" w:sz="4" w:space="0" w:color="auto"/>
          </w:tblBorders>
        </w:tblPrEx>
        <w:tc>
          <w:tcPr>
            <w:tcW w:w="988" w:type="dxa"/>
            <w:shd w:val="clear" w:color="auto" w:fill="auto"/>
          </w:tcPr>
          <w:p w14:paraId="009DFCDF"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7FAAFE2"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2010 m. lapkričio 26 d. įsakymas Nr. 22.3-91 „Dėl Branduolinės saugos taisyklių BST-2.1.1-2010 „Atominių elektrinių elektros energijos tiekimo sistemų projektavimas, įrengimas ir eksploatavimas“</w:t>
            </w:r>
          </w:p>
        </w:tc>
        <w:tc>
          <w:tcPr>
            <w:tcW w:w="1137" w:type="dxa"/>
            <w:shd w:val="clear" w:color="auto" w:fill="auto"/>
          </w:tcPr>
          <w:p w14:paraId="773A45C5"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1193859D"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63799300" w14:textId="77777777" w:rsidR="00152EBA" w:rsidRPr="004958F0" w:rsidRDefault="00152EBA" w:rsidP="00216D82">
            <w:pPr>
              <w:pStyle w:val="Sraopastraipa1"/>
              <w:tabs>
                <w:tab w:val="left" w:pos="482"/>
                <w:tab w:val="left" w:pos="601"/>
              </w:tabs>
              <w:ind w:left="0"/>
              <w:rPr>
                <w:lang w:val="lt-LT"/>
              </w:rPr>
            </w:pPr>
            <w:r w:rsidRPr="004958F0">
              <w:rPr>
                <w:lang w:val="lt-LT" w:eastAsia="lt-LT"/>
              </w:rPr>
              <w:t>–</w:t>
            </w:r>
          </w:p>
        </w:tc>
        <w:tc>
          <w:tcPr>
            <w:tcW w:w="3671" w:type="dxa"/>
            <w:shd w:val="clear" w:color="auto" w:fill="auto"/>
          </w:tcPr>
          <w:p w14:paraId="4A096554" w14:textId="77777777" w:rsidR="00152EBA" w:rsidRPr="004958F0" w:rsidRDefault="00152EBA" w:rsidP="00216D82">
            <w:pPr>
              <w:pStyle w:val="Sraopastraipa1"/>
              <w:tabs>
                <w:tab w:val="left" w:pos="482"/>
                <w:tab w:val="left" w:pos="601"/>
              </w:tabs>
              <w:ind w:left="0"/>
              <w:jc w:val="both"/>
              <w:rPr>
                <w:lang w:val="lt-LT"/>
              </w:rPr>
            </w:pPr>
            <w:r w:rsidRPr="004958F0">
              <w:rPr>
                <w:lang w:val="lt-LT"/>
              </w:rPr>
              <w:t xml:space="preserve">Teisės aktas buvo parengtas atsižvelgiant į tuometinius planus statyti naują branduolinę elektrinę. Kadangi planai pasikeitė, šis teisės </w:t>
            </w:r>
            <w:r w:rsidRPr="004958F0">
              <w:rPr>
                <w:lang w:val="lt-LT"/>
              </w:rPr>
              <w:lastRenderedPageBreak/>
              <w:t xml:space="preserve">aktas praktikoje nebebus taikomas, todėl nėra tikslinga jį peržiūrėti. </w:t>
            </w:r>
          </w:p>
        </w:tc>
      </w:tr>
      <w:tr w:rsidR="00152EBA" w:rsidRPr="00751DE8" w14:paraId="53C1A155" w14:textId="77777777" w:rsidTr="00216D82">
        <w:tblPrEx>
          <w:tblBorders>
            <w:bottom w:val="single" w:sz="4" w:space="0" w:color="auto"/>
          </w:tblBorders>
        </w:tblPrEx>
        <w:tc>
          <w:tcPr>
            <w:tcW w:w="988" w:type="dxa"/>
            <w:shd w:val="clear" w:color="auto" w:fill="auto"/>
          </w:tcPr>
          <w:p w14:paraId="2753A170"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E650A8C"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 xml:space="preserve">VATESI viršininko 2009 m. lapkričio 23 d. įsakymas Nr. 22.3-118 „Dėl Branduolinės saugos reikalavimų BSR-2.1.1-2009 „Reikalavimai Ignalinos atominės elektrinės </w:t>
            </w:r>
            <w:proofErr w:type="spellStart"/>
            <w:r w:rsidRPr="004958F0">
              <w:rPr>
                <w:lang w:val="lt-LT" w:eastAsia="lt-LT"/>
              </w:rPr>
              <w:t>deterministinei</w:t>
            </w:r>
            <w:proofErr w:type="spellEnd"/>
            <w:r w:rsidRPr="004958F0">
              <w:rPr>
                <w:lang w:val="lt-LT" w:eastAsia="lt-LT"/>
              </w:rPr>
              <w:t xml:space="preserve"> saugos analizei“</w:t>
            </w:r>
          </w:p>
        </w:tc>
        <w:tc>
          <w:tcPr>
            <w:tcW w:w="1137" w:type="dxa"/>
            <w:shd w:val="clear" w:color="auto" w:fill="auto"/>
          </w:tcPr>
          <w:p w14:paraId="155273EE" w14:textId="77777777" w:rsidR="00152EBA" w:rsidRPr="004958F0" w:rsidRDefault="00152EBA" w:rsidP="00216D82">
            <w:pPr>
              <w:pStyle w:val="Sraopastraipa1"/>
              <w:tabs>
                <w:tab w:val="left" w:pos="426"/>
              </w:tabs>
              <w:ind w:left="0"/>
              <w:rPr>
                <w:lang w:val="lt-LT" w:eastAsia="lt-LT"/>
              </w:rPr>
            </w:pPr>
            <w:r w:rsidRPr="004958F0">
              <w:rPr>
                <w:lang w:val="lt-LT" w:eastAsia="lt-LT"/>
              </w:rPr>
              <w:t>3.1, 3.5</w:t>
            </w:r>
          </w:p>
        </w:tc>
        <w:tc>
          <w:tcPr>
            <w:tcW w:w="1702" w:type="dxa"/>
            <w:shd w:val="clear" w:color="auto" w:fill="auto"/>
          </w:tcPr>
          <w:p w14:paraId="1736277D" w14:textId="7A712836" w:rsidR="00152EBA" w:rsidRPr="004958F0" w:rsidRDefault="00152EBA" w:rsidP="001A3A38">
            <w:pPr>
              <w:pStyle w:val="Sraopastraipa1"/>
              <w:tabs>
                <w:tab w:val="left" w:pos="993"/>
              </w:tabs>
              <w:ind w:left="0"/>
              <w:jc w:val="center"/>
              <w:rPr>
                <w:lang w:val="lt-LT" w:eastAsia="lt-LT"/>
              </w:rPr>
            </w:pPr>
            <w:r w:rsidRPr="004958F0">
              <w:rPr>
                <w:lang w:val="lt-LT" w:eastAsia="lt-LT"/>
              </w:rPr>
              <w:t>2022</w:t>
            </w:r>
          </w:p>
        </w:tc>
        <w:tc>
          <w:tcPr>
            <w:tcW w:w="1718" w:type="dxa"/>
          </w:tcPr>
          <w:p w14:paraId="13959877" w14:textId="6220A836" w:rsidR="00152EBA" w:rsidRPr="004958F0" w:rsidRDefault="00152EBA" w:rsidP="001A3A38">
            <w:pPr>
              <w:pStyle w:val="Sraopastraipa1"/>
              <w:tabs>
                <w:tab w:val="left" w:pos="482"/>
                <w:tab w:val="left" w:pos="601"/>
              </w:tabs>
              <w:ind w:left="0"/>
              <w:rPr>
                <w:lang w:val="lt-LT"/>
              </w:rPr>
            </w:pPr>
            <w:r w:rsidRPr="004958F0">
              <w:rPr>
                <w:lang w:val="lt-LT" w:eastAsia="lt-LT"/>
              </w:rPr>
              <w:t>-</w:t>
            </w:r>
          </w:p>
        </w:tc>
        <w:tc>
          <w:tcPr>
            <w:tcW w:w="3671" w:type="dxa"/>
            <w:shd w:val="clear" w:color="auto" w:fill="auto"/>
          </w:tcPr>
          <w:p w14:paraId="390A1B2F" w14:textId="1F5B7DB4" w:rsidR="00152EBA" w:rsidRPr="004958F0" w:rsidRDefault="00973F77">
            <w:pPr>
              <w:jc w:val="both"/>
              <w:rPr>
                <w:lang w:val="lt-LT"/>
              </w:rPr>
            </w:pPr>
            <w:r>
              <w:rPr>
                <w:lang w:val="lt-LT"/>
              </w:rPr>
              <w:t xml:space="preserve"> Planuojama, kad šis </w:t>
            </w:r>
            <w:r w:rsidRPr="005731A8">
              <w:rPr>
                <w:lang w:val="lt-LT"/>
              </w:rPr>
              <w:t xml:space="preserve">teisės aktas </w:t>
            </w:r>
            <w:r>
              <w:rPr>
                <w:lang w:val="lt-LT"/>
              </w:rPr>
              <w:t>bus pripažintas netekusiu galios</w:t>
            </w:r>
            <w:r w:rsidR="00972CD9">
              <w:rPr>
                <w:lang w:val="lt-LT"/>
              </w:rPr>
              <w:t>, kai</w:t>
            </w:r>
            <w:r>
              <w:rPr>
                <w:lang w:val="lt-LT"/>
              </w:rPr>
              <w:t xml:space="preserve"> </w:t>
            </w:r>
            <w:r w:rsidR="00972CD9">
              <w:rPr>
                <w:lang w:val="lt-LT"/>
              </w:rPr>
              <w:t>j</w:t>
            </w:r>
            <w:r>
              <w:rPr>
                <w:lang w:val="lt-LT"/>
              </w:rPr>
              <w:t xml:space="preserve">ame nustatytos aktualios nuostatos bus perkeltos į planuojamus parengti </w:t>
            </w:r>
            <w:r w:rsidRPr="005731A8">
              <w:rPr>
                <w:lang w:val="lt-LT"/>
              </w:rPr>
              <w:t xml:space="preserve">Branduolinės saugos reikalavimus </w:t>
            </w:r>
            <w:r>
              <w:rPr>
                <w:lang w:val="lt-LT"/>
              </w:rPr>
              <w:t>„</w:t>
            </w:r>
            <w:r w:rsidRPr="004958F0">
              <w:rPr>
                <w:lang w:val="lt-LT"/>
              </w:rPr>
              <w:t>Branduolinės energetikos objektų saugos analizė</w:t>
            </w:r>
            <w:r>
              <w:rPr>
                <w:lang w:val="lt-LT"/>
              </w:rPr>
              <w:t>“.</w:t>
            </w:r>
          </w:p>
        </w:tc>
      </w:tr>
      <w:tr w:rsidR="00152EBA" w:rsidRPr="00751DE8" w14:paraId="3729A0AC" w14:textId="77777777" w:rsidTr="00216D82">
        <w:tblPrEx>
          <w:tblBorders>
            <w:bottom w:val="single" w:sz="4" w:space="0" w:color="auto"/>
          </w:tblBorders>
        </w:tblPrEx>
        <w:tc>
          <w:tcPr>
            <w:tcW w:w="988" w:type="dxa"/>
            <w:shd w:val="clear" w:color="auto" w:fill="auto"/>
          </w:tcPr>
          <w:p w14:paraId="465709C1"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41DFCB8"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2010 m. liepos 20 d. įsakymas Nr. 22.3-58 „Dėl Branduolinės saugos reikalavimų BSR-2.1.3-2010 „Atominių elektrinių aikštelių vertinimo bendrieji reikalavimai“ patvirtinimo“</w:t>
            </w:r>
          </w:p>
        </w:tc>
        <w:tc>
          <w:tcPr>
            <w:tcW w:w="1137" w:type="dxa"/>
            <w:shd w:val="clear" w:color="auto" w:fill="auto"/>
          </w:tcPr>
          <w:p w14:paraId="5D74DCE2"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74AB339" w14:textId="71C4EE0D"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37CA8BD7" w14:textId="77777777" w:rsidR="00152EBA" w:rsidRPr="004958F0" w:rsidDel="00336F27" w:rsidRDefault="00152EBA" w:rsidP="00216D82">
            <w:pPr>
              <w:pStyle w:val="Sraopastraipa1"/>
              <w:tabs>
                <w:tab w:val="left" w:pos="482"/>
                <w:tab w:val="left" w:pos="601"/>
              </w:tabs>
              <w:ind w:left="0"/>
              <w:rPr>
                <w:lang w:val="lt-LT"/>
              </w:rPr>
            </w:pPr>
            <w:r w:rsidRPr="004958F0">
              <w:rPr>
                <w:lang w:val="lt-LT"/>
              </w:rPr>
              <w:t>-</w:t>
            </w:r>
          </w:p>
        </w:tc>
        <w:tc>
          <w:tcPr>
            <w:tcW w:w="3671" w:type="dxa"/>
            <w:shd w:val="clear" w:color="auto" w:fill="auto"/>
          </w:tcPr>
          <w:p w14:paraId="706393CA" w14:textId="1104726C" w:rsidR="00152EBA" w:rsidRPr="004958F0" w:rsidRDefault="00152EBA" w:rsidP="00216D82">
            <w:pPr>
              <w:pStyle w:val="Sraopastraipa1"/>
              <w:tabs>
                <w:tab w:val="left" w:pos="482"/>
                <w:tab w:val="left" w:pos="601"/>
              </w:tabs>
              <w:ind w:left="0"/>
              <w:jc w:val="both"/>
              <w:rPr>
                <w:lang w:val="lt-LT"/>
              </w:rPr>
            </w:pPr>
            <w:r w:rsidRPr="004958F0">
              <w:rPr>
                <w:lang w:val="lt-LT"/>
              </w:rPr>
              <w:t xml:space="preserve">Teisės aktas buvo parengtas atsižvelgiant į tuometinius planus statyti naują branduolinę elektrinę. Kadangi planai pasikeitė, šis teisės aktas praktikoje nebus taikomas. Todėl nėra tikslinga jį peržiūrėti. </w:t>
            </w:r>
          </w:p>
        </w:tc>
      </w:tr>
      <w:tr w:rsidR="00152EBA" w:rsidRPr="00751DE8" w14:paraId="6EE13916" w14:textId="77777777" w:rsidTr="00216D82">
        <w:tblPrEx>
          <w:tblBorders>
            <w:bottom w:val="single" w:sz="4" w:space="0" w:color="auto"/>
          </w:tblBorders>
        </w:tblPrEx>
        <w:tc>
          <w:tcPr>
            <w:tcW w:w="988" w:type="dxa"/>
            <w:shd w:val="clear" w:color="auto" w:fill="auto"/>
          </w:tcPr>
          <w:p w14:paraId="5305BCBA"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E260809"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2010 m. vasario 5 d. įsakymas Nr. 22.3-16 „Dėl Branduolinės saugos reikalavimų BSR-2.1.2-2010 „Bendrieji atominių elektrinių su RBMK-1500 tipo reaktoriais saugos užtikrinimo reikalavimai“ patvirtinimo“</w:t>
            </w:r>
          </w:p>
        </w:tc>
        <w:tc>
          <w:tcPr>
            <w:tcW w:w="1137" w:type="dxa"/>
            <w:shd w:val="clear" w:color="auto" w:fill="auto"/>
          </w:tcPr>
          <w:p w14:paraId="340EFA4B" w14:textId="77777777" w:rsidR="00152EBA" w:rsidRPr="004958F0" w:rsidRDefault="00152EBA" w:rsidP="00216D82">
            <w:pPr>
              <w:pStyle w:val="Sraopastraipa1"/>
              <w:tabs>
                <w:tab w:val="left" w:pos="426"/>
              </w:tabs>
              <w:ind w:left="0"/>
              <w:rPr>
                <w:lang w:val="lt-LT" w:eastAsia="lt-LT"/>
              </w:rPr>
            </w:pPr>
            <w:r w:rsidRPr="004958F0">
              <w:rPr>
                <w:lang w:val="lt-LT" w:eastAsia="lt-LT"/>
              </w:rPr>
              <w:t>3.1, 3.2</w:t>
            </w:r>
          </w:p>
        </w:tc>
        <w:tc>
          <w:tcPr>
            <w:tcW w:w="1702" w:type="dxa"/>
            <w:shd w:val="clear" w:color="auto" w:fill="auto"/>
          </w:tcPr>
          <w:p w14:paraId="3DA4CB7D" w14:textId="527C68F1" w:rsidR="00152EBA" w:rsidRPr="004958F0" w:rsidRDefault="00152EBA" w:rsidP="001A3A38">
            <w:pPr>
              <w:pStyle w:val="Sraopastraipa1"/>
              <w:tabs>
                <w:tab w:val="left" w:pos="993"/>
              </w:tabs>
              <w:ind w:left="0"/>
              <w:jc w:val="center"/>
              <w:rPr>
                <w:lang w:val="lt-LT" w:eastAsia="lt-LT"/>
              </w:rPr>
            </w:pPr>
            <w:r w:rsidRPr="004958F0">
              <w:rPr>
                <w:lang w:val="lt-LT" w:eastAsia="lt-LT"/>
              </w:rPr>
              <w:t>2021</w:t>
            </w:r>
            <w:r w:rsidR="00973F77">
              <w:rPr>
                <w:lang w:val="lt-LT" w:eastAsia="lt-LT"/>
              </w:rPr>
              <w:t>, 2023</w:t>
            </w:r>
          </w:p>
        </w:tc>
        <w:tc>
          <w:tcPr>
            <w:tcW w:w="1718" w:type="dxa"/>
            <w:shd w:val="clear" w:color="auto" w:fill="auto"/>
          </w:tcPr>
          <w:p w14:paraId="761F55BF" w14:textId="13F2363D" w:rsidR="00152EBA" w:rsidRPr="004958F0" w:rsidRDefault="00152EBA" w:rsidP="00216D82">
            <w:pPr>
              <w:pStyle w:val="Sraopastraipa1"/>
              <w:tabs>
                <w:tab w:val="left" w:pos="482"/>
                <w:tab w:val="left" w:pos="601"/>
              </w:tabs>
              <w:ind w:left="0"/>
              <w:rPr>
                <w:lang w:val="lt-LT"/>
              </w:rPr>
            </w:pPr>
            <w:r w:rsidRPr="004958F0">
              <w:rPr>
                <w:lang w:val="lt-LT" w:eastAsia="lt-LT"/>
              </w:rPr>
              <w:t>202</w:t>
            </w:r>
            <w:r w:rsidR="00EB07AD">
              <w:rPr>
                <w:lang w:val="lt-LT" w:eastAsia="lt-LT"/>
              </w:rPr>
              <w:t>3</w:t>
            </w:r>
          </w:p>
        </w:tc>
        <w:tc>
          <w:tcPr>
            <w:tcW w:w="3671" w:type="dxa"/>
            <w:shd w:val="clear" w:color="auto" w:fill="auto"/>
          </w:tcPr>
          <w:p w14:paraId="2B296A56" w14:textId="76DA7FDB" w:rsidR="00152EBA" w:rsidRPr="004958F0" w:rsidRDefault="00EB07AD" w:rsidP="00216D82">
            <w:pPr>
              <w:jc w:val="both"/>
              <w:rPr>
                <w:lang w:val="lt-LT"/>
              </w:rPr>
            </w:pPr>
            <w:r w:rsidRPr="00EB07AD">
              <w:rPr>
                <w:lang w:val="lt-LT"/>
              </w:rPr>
              <w:t xml:space="preserve">Siūloma peržiūrėti Branduolinės saugos reikalavimus BSR-2.1.2-2010 „Bendrieji atominių elektrinių su RBMK-1500 tipo reaktoriais saugos užtikrinimo reikalavimai“ ir pateikti pasiūlymus dėl </w:t>
            </w:r>
            <w:r w:rsidR="00973F77">
              <w:rPr>
                <w:lang w:val="lt-LT"/>
              </w:rPr>
              <w:t xml:space="preserve">jame nustatytų aktualių nuostatų perkėlimo į kitus teisės aktus, o patį </w:t>
            </w:r>
            <w:r w:rsidR="000E17D4" w:rsidRPr="00EB07AD">
              <w:rPr>
                <w:lang w:val="lt-LT"/>
              </w:rPr>
              <w:t>teisės akt</w:t>
            </w:r>
            <w:r w:rsidR="00973F77">
              <w:rPr>
                <w:lang w:val="lt-LT"/>
              </w:rPr>
              <w:t>ą</w:t>
            </w:r>
            <w:r w:rsidR="000E17D4" w:rsidRPr="00EB07AD">
              <w:rPr>
                <w:lang w:val="lt-LT"/>
              </w:rPr>
              <w:t xml:space="preserve"> p</w:t>
            </w:r>
            <w:r w:rsidR="00973F77">
              <w:rPr>
                <w:lang w:val="lt-LT"/>
              </w:rPr>
              <w:t>ripažinti netekusiu galios</w:t>
            </w:r>
            <w:r w:rsidRPr="00EB07AD">
              <w:rPr>
                <w:lang w:val="lt-LT"/>
              </w:rPr>
              <w:t>.</w:t>
            </w:r>
          </w:p>
        </w:tc>
      </w:tr>
      <w:tr w:rsidR="00152EBA" w:rsidRPr="00751DE8" w14:paraId="453CE0F0" w14:textId="77777777" w:rsidTr="00216D82">
        <w:tblPrEx>
          <w:tblBorders>
            <w:bottom w:val="single" w:sz="4" w:space="0" w:color="auto"/>
          </w:tblBorders>
        </w:tblPrEx>
        <w:tc>
          <w:tcPr>
            <w:tcW w:w="988" w:type="dxa"/>
            <w:shd w:val="clear" w:color="auto" w:fill="auto"/>
          </w:tcPr>
          <w:p w14:paraId="7AEE9334"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D923551" w14:textId="77777777" w:rsidR="00152EBA" w:rsidRPr="004958F0" w:rsidRDefault="00152EBA" w:rsidP="00216D82">
            <w:pPr>
              <w:pStyle w:val="Sraopastraipa1"/>
              <w:tabs>
                <w:tab w:val="left" w:pos="993"/>
              </w:tabs>
              <w:ind w:left="0"/>
              <w:jc w:val="both"/>
              <w:rPr>
                <w:lang w:val="lt-LT" w:eastAsia="lt-LT"/>
              </w:rPr>
            </w:pPr>
            <w:r w:rsidRPr="004958F0">
              <w:rPr>
                <w:lang w:val="lt-LT"/>
              </w:rPr>
              <w:t>VATESI viršininko 2018 m. kovo 27 d. įsakymas Nr. 22.3-87 „Dėl Branduolinės saugos reikalavimų BSR-2.1.6-2018 „Branduolinės elektrinės projektas“ patvirtinimo“</w:t>
            </w:r>
          </w:p>
        </w:tc>
        <w:tc>
          <w:tcPr>
            <w:tcW w:w="1137" w:type="dxa"/>
            <w:shd w:val="clear" w:color="auto" w:fill="auto"/>
          </w:tcPr>
          <w:p w14:paraId="5D142EFA"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A5B22C1"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45514292" w14:textId="77777777" w:rsidR="00152EBA" w:rsidRPr="004958F0" w:rsidRDefault="00152EBA" w:rsidP="00216D82">
            <w:pPr>
              <w:pStyle w:val="Sraopastraipa1"/>
              <w:tabs>
                <w:tab w:val="left" w:pos="482"/>
                <w:tab w:val="left" w:pos="601"/>
              </w:tabs>
              <w:ind w:left="0"/>
              <w:rPr>
                <w:lang w:val="lt-LT"/>
              </w:rPr>
            </w:pPr>
            <w:r w:rsidRPr="004958F0">
              <w:rPr>
                <w:lang w:val="lt-LT" w:eastAsia="lt-LT"/>
              </w:rPr>
              <w:t>-</w:t>
            </w:r>
          </w:p>
        </w:tc>
        <w:tc>
          <w:tcPr>
            <w:tcW w:w="3671" w:type="dxa"/>
            <w:shd w:val="clear" w:color="auto" w:fill="auto"/>
          </w:tcPr>
          <w:p w14:paraId="5973A990" w14:textId="482379A7" w:rsidR="00152EBA" w:rsidRPr="004958F0" w:rsidRDefault="00152EBA" w:rsidP="008C2FE6">
            <w:pPr>
              <w:jc w:val="both"/>
              <w:rPr>
                <w:i/>
                <w:lang w:val="lt-LT"/>
              </w:rPr>
            </w:pPr>
            <w:r w:rsidRPr="004958F0">
              <w:rPr>
                <w:lang w:val="lt-LT"/>
              </w:rPr>
              <w:t xml:space="preserve">Teisės aktas buvo parengtas atsižvelgiant į </w:t>
            </w:r>
            <w:r w:rsidR="00AE512A">
              <w:rPr>
                <w:lang w:val="lt-LT"/>
              </w:rPr>
              <w:t>buvusius</w:t>
            </w:r>
            <w:r w:rsidR="00AE512A" w:rsidRPr="004958F0">
              <w:rPr>
                <w:lang w:val="lt-LT"/>
              </w:rPr>
              <w:t xml:space="preserve"> </w:t>
            </w:r>
            <w:r w:rsidRPr="004958F0">
              <w:rPr>
                <w:lang w:val="lt-LT"/>
              </w:rPr>
              <w:t>planus statyti naują branduolinę elektrinę. Kadangi planai pasikeitė, ši</w:t>
            </w:r>
            <w:r w:rsidR="00FF0E41">
              <w:rPr>
                <w:lang w:val="lt-LT"/>
              </w:rPr>
              <w:t>o</w:t>
            </w:r>
            <w:r w:rsidRPr="004958F0">
              <w:rPr>
                <w:lang w:val="lt-LT"/>
              </w:rPr>
              <w:t xml:space="preserve"> teisės akt</w:t>
            </w:r>
            <w:r w:rsidR="00FF0E41">
              <w:rPr>
                <w:lang w:val="lt-LT"/>
              </w:rPr>
              <w:t>o</w:t>
            </w:r>
            <w:r w:rsidRPr="004958F0">
              <w:rPr>
                <w:lang w:val="lt-LT"/>
              </w:rPr>
              <w:t xml:space="preserve"> praktikoje artimiausiu metu nebenumatoma taikyti, todėl tolesnė peržiūra nėra numatoma.</w:t>
            </w:r>
            <w:r w:rsidR="00AE512A">
              <w:rPr>
                <w:lang w:val="lt-LT"/>
              </w:rPr>
              <w:t xml:space="preserve"> Pažymėtina, kad </w:t>
            </w:r>
            <w:r w:rsidR="005731A8">
              <w:rPr>
                <w:lang w:val="lt-LT"/>
              </w:rPr>
              <w:t xml:space="preserve">šis </w:t>
            </w:r>
            <w:r w:rsidR="00AE512A">
              <w:rPr>
                <w:lang w:val="lt-LT"/>
              </w:rPr>
              <w:t xml:space="preserve">teisės aktas iš </w:t>
            </w:r>
            <w:r w:rsidR="00AE512A">
              <w:rPr>
                <w:lang w:val="lt-LT"/>
              </w:rPr>
              <w:lastRenderedPageBreak/>
              <w:t>dalies perkelia Branduolinės saugos direktyvą.</w:t>
            </w:r>
          </w:p>
        </w:tc>
      </w:tr>
      <w:tr w:rsidR="00152EBA" w:rsidRPr="00751DE8" w14:paraId="2A2F3D61" w14:textId="77777777" w:rsidTr="00216D82">
        <w:tblPrEx>
          <w:tblBorders>
            <w:bottom w:val="single" w:sz="4" w:space="0" w:color="auto"/>
          </w:tblBorders>
        </w:tblPrEx>
        <w:tc>
          <w:tcPr>
            <w:tcW w:w="15329" w:type="dxa"/>
            <w:gridSpan w:val="6"/>
            <w:shd w:val="clear" w:color="auto" w:fill="auto"/>
          </w:tcPr>
          <w:p w14:paraId="4B8E390B" w14:textId="77777777" w:rsidR="00152EBA" w:rsidRPr="004958F0" w:rsidRDefault="00152EBA" w:rsidP="00216D82">
            <w:pPr>
              <w:pStyle w:val="Sraopastraipa1"/>
              <w:tabs>
                <w:tab w:val="left" w:pos="482"/>
                <w:tab w:val="left" w:pos="601"/>
              </w:tabs>
              <w:ind w:left="0"/>
              <w:jc w:val="center"/>
              <w:rPr>
                <w:b/>
                <w:lang w:val="lt-LT"/>
              </w:rPr>
            </w:pPr>
            <w:r w:rsidRPr="004958F0">
              <w:rPr>
                <w:b/>
                <w:lang w:val="lt-LT"/>
              </w:rPr>
              <w:lastRenderedPageBreak/>
              <w:t xml:space="preserve">Radioaktyviųjų atliekų apdorojimo įrenginių ir radioaktyviųjų atliekų saugyklų statybos vietų (aikštelių) vertinimas, projektavimas, statyba, eksploatavimas, eksploatavimo nutraukimas  </w:t>
            </w:r>
          </w:p>
        </w:tc>
      </w:tr>
      <w:tr w:rsidR="00152EBA" w:rsidRPr="004958F0" w14:paraId="05B96592" w14:textId="77777777" w:rsidTr="00216D82">
        <w:tblPrEx>
          <w:tblBorders>
            <w:bottom w:val="single" w:sz="4" w:space="0" w:color="auto"/>
          </w:tblBorders>
        </w:tblPrEx>
        <w:tc>
          <w:tcPr>
            <w:tcW w:w="988" w:type="dxa"/>
            <w:shd w:val="clear" w:color="auto" w:fill="auto"/>
          </w:tcPr>
          <w:p w14:paraId="715278AB"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03EC2E70" w14:textId="77777777" w:rsidR="00152EBA" w:rsidRPr="004958F0" w:rsidRDefault="00152EBA" w:rsidP="00216D82">
            <w:pPr>
              <w:pStyle w:val="Sraopastraipa1"/>
              <w:tabs>
                <w:tab w:val="left" w:pos="993"/>
              </w:tabs>
              <w:ind w:left="0"/>
              <w:jc w:val="both"/>
              <w:rPr>
                <w:lang w:val="lt-LT" w:eastAsia="lt-LT"/>
              </w:rPr>
            </w:pPr>
            <w:r w:rsidRPr="004958F0">
              <w:rPr>
                <w:bCs/>
                <w:lang w:val="lt-LT"/>
              </w:rPr>
              <w:t xml:space="preserve">VATESI viršininko </w:t>
            </w:r>
            <w:smartTag w:uri="urn:schemas-microsoft-com:office:smarttags" w:element="metricconverter">
              <w:smartTagPr>
                <w:attr w:name="ProductID" w:val="2010 m"/>
              </w:smartTagPr>
              <w:r w:rsidRPr="004958F0">
                <w:rPr>
                  <w:bCs/>
                  <w:lang w:val="lt-LT"/>
                </w:rPr>
                <w:t>2010 m</w:t>
              </w:r>
            </w:smartTag>
            <w:r w:rsidRPr="004958F0">
              <w:rPr>
                <w:bCs/>
                <w:lang w:val="lt-LT"/>
              </w:rPr>
              <w:t xml:space="preserve">. gruodžio 31 d. įsakymas Nr. 22.3-120 „Dėl Branduolinės saugos reikalavimų BSR-3.1.2-2017 „Radioaktyviųjų atliekų tvarkymas branduolinės energetikos objektuose iki jų dėjimo į radioaktyviųjų atliekų </w:t>
            </w:r>
            <w:proofErr w:type="spellStart"/>
            <w:r w:rsidRPr="004958F0">
              <w:rPr>
                <w:bCs/>
                <w:lang w:val="lt-LT"/>
              </w:rPr>
              <w:t>atliekyną</w:t>
            </w:r>
            <w:proofErr w:type="spellEnd"/>
            <w:r w:rsidRPr="004958F0">
              <w:rPr>
                <w:bCs/>
                <w:lang w:val="lt-LT"/>
              </w:rPr>
              <w:t>“ patvirtinimo“</w:t>
            </w:r>
          </w:p>
        </w:tc>
        <w:tc>
          <w:tcPr>
            <w:tcW w:w="1137" w:type="dxa"/>
            <w:shd w:val="clear" w:color="auto" w:fill="auto"/>
          </w:tcPr>
          <w:p w14:paraId="16BE2AF9"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8835359" w14:textId="38576B76" w:rsidR="00152EBA" w:rsidRPr="004958F0" w:rsidRDefault="00152EBA" w:rsidP="00E54BD2">
            <w:pPr>
              <w:pStyle w:val="Sraopastraipa1"/>
              <w:tabs>
                <w:tab w:val="left" w:pos="993"/>
              </w:tabs>
              <w:ind w:left="0"/>
              <w:jc w:val="center"/>
              <w:rPr>
                <w:lang w:val="lt-LT" w:eastAsia="lt-LT"/>
              </w:rPr>
            </w:pPr>
            <w:r w:rsidRPr="004958F0">
              <w:rPr>
                <w:lang w:val="lt-LT" w:eastAsia="lt-LT"/>
              </w:rPr>
              <w:t>2022</w:t>
            </w:r>
            <w:r w:rsidR="00C766BA">
              <w:rPr>
                <w:lang w:val="lt-LT" w:eastAsia="lt-LT"/>
              </w:rPr>
              <w:t>, 2023</w:t>
            </w:r>
          </w:p>
        </w:tc>
        <w:tc>
          <w:tcPr>
            <w:tcW w:w="1718" w:type="dxa"/>
            <w:tcBorders>
              <w:top w:val="single" w:sz="4" w:space="0" w:color="auto"/>
              <w:left w:val="single" w:sz="4" w:space="0" w:color="auto"/>
              <w:bottom w:val="single" w:sz="4" w:space="0" w:color="auto"/>
              <w:right w:val="single" w:sz="4" w:space="0" w:color="auto"/>
            </w:tcBorders>
          </w:tcPr>
          <w:p w14:paraId="01213C5A" w14:textId="5C237873" w:rsidR="00152EBA" w:rsidRPr="004958F0" w:rsidRDefault="00152EBA" w:rsidP="00E54BD2">
            <w:pPr>
              <w:pStyle w:val="Sraopastraipa1"/>
              <w:tabs>
                <w:tab w:val="left" w:pos="482"/>
                <w:tab w:val="left" w:pos="601"/>
              </w:tabs>
              <w:ind w:left="0"/>
              <w:rPr>
                <w:lang w:val="lt-LT"/>
              </w:rPr>
            </w:pPr>
            <w:r w:rsidRPr="004958F0">
              <w:rPr>
                <w:lang w:val="lt-LT" w:eastAsia="lt-LT"/>
              </w:rPr>
              <w:t>2027</w:t>
            </w:r>
          </w:p>
        </w:tc>
        <w:tc>
          <w:tcPr>
            <w:tcW w:w="3671" w:type="dxa"/>
            <w:shd w:val="clear" w:color="auto" w:fill="auto"/>
          </w:tcPr>
          <w:p w14:paraId="7314F2F4" w14:textId="13FEC879" w:rsidR="00152EBA" w:rsidRPr="004958F0" w:rsidRDefault="00152EBA" w:rsidP="00E54BD2">
            <w:pPr>
              <w:pStyle w:val="Sraopastraipa1"/>
              <w:tabs>
                <w:tab w:val="left" w:pos="482"/>
                <w:tab w:val="left" w:pos="601"/>
              </w:tabs>
              <w:ind w:left="0"/>
              <w:jc w:val="both"/>
              <w:rPr>
                <w:lang w:val="lt-LT"/>
              </w:rPr>
            </w:pPr>
            <w:r w:rsidRPr="004958F0">
              <w:rPr>
                <w:color w:val="000000" w:themeColor="text1"/>
                <w:lang w:val="lt-LT"/>
              </w:rPr>
              <w:t>2027 m. planuojama periodinė peržiūra.</w:t>
            </w:r>
          </w:p>
        </w:tc>
      </w:tr>
      <w:tr w:rsidR="00152EBA" w:rsidRPr="004958F0" w14:paraId="4FDE0AC4" w14:textId="77777777" w:rsidTr="00216D82">
        <w:tblPrEx>
          <w:tblBorders>
            <w:bottom w:val="single" w:sz="4" w:space="0" w:color="auto"/>
          </w:tblBorders>
        </w:tblPrEx>
        <w:tc>
          <w:tcPr>
            <w:tcW w:w="988" w:type="dxa"/>
            <w:shd w:val="clear" w:color="auto" w:fill="auto"/>
          </w:tcPr>
          <w:p w14:paraId="347A327C"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EEF8B79"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2010 m. liepos 21 d. įsakymas Nr. 22.3-59 „Dėl Branduolinės saugos reikalavimų BSR-3.1.1-2016 „Panaudoto branduolinio kuro tvarkymas sausojo tipo saugykloje“ patvirtinimo“</w:t>
            </w:r>
          </w:p>
        </w:tc>
        <w:tc>
          <w:tcPr>
            <w:tcW w:w="1137" w:type="dxa"/>
            <w:shd w:val="clear" w:color="auto" w:fill="auto"/>
          </w:tcPr>
          <w:p w14:paraId="56C68549"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18F423AE" w14:textId="463EDECF" w:rsidR="00152EBA" w:rsidRPr="004958F0" w:rsidRDefault="00152EBA" w:rsidP="00E54BD2">
            <w:pPr>
              <w:pStyle w:val="Sraopastraipa1"/>
              <w:tabs>
                <w:tab w:val="left" w:pos="993"/>
              </w:tabs>
              <w:ind w:left="0"/>
              <w:jc w:val="center"/>
              <w:rPr>
                <w:lang w:val="lt-LT" w:eastAsia="lt-LT"/>
              </w:rPr>
            </w:pPr>
            <w:r w:rsidRPr="004958F0">
              <w:rPr>
                <w:lang w:val="lt-LT" w:eastAsia="lt-LT"/>
              </w:rPr>
              <w:t>2022</w:t>
            </w:r>
          </w:p>
        </w:tc>
        <w:tc>
          <w:tcPr>
            <w:tcW w:w="1718" w:type="dxa"/>
          </w:tcPr>
          <w:p w14:paraId="69097BBD" w14:textId="2AA7BF6D" w:rsidR="00152EBA" w:rsidRPr="004958F0" w:rsidRDefault="00152EBA" w:rsidP="00216D82">
            <w:pPr>
              <w:pStyle w:val="Sraopastraipa1"/>
              <w:tabs>
                <w:tab w:val="left" w:pos="482"/>
                <w:tab w:val="left" w:pos="601"/>
              </w:tabs>
              <w:ind w:left="0"/>
              <w:rPr>
                <w:lang w:val="lt-LT"/>
              </w:rPr>
            </w:pPr>
            <w:r w:rsidRPr="004958F0">
              <w:rPr>
                <w:lang w:val="lt-LT" w:eastAsia="lt-LT"/>
              </w:rPr>
              <w:t>2027</w:t>
            </w:r>
          </w:p>
        </w:tc>
        <w:tc>
          <w:tcPr>
            <w:tcW w:w="3671" w:type="dxa"/>
            <w:shd w:val="clear" w:color="auto" w:fill="auto"/>
          </w:tcPr>
          <w:p w14:paraId="533C6AE7" w14:textId="305D8467" w:rsidR="00152EBA" w:rsidRPr="004958F0" w:rsidRDefault="00152EBA" w:rsidP="00752AA0">
            <w:pPr>
              <w:pStyle w:val="Sraopastraipa1"/>
              <w:tabs>
                <w:tab w:val="left" w:pos="482"/>
                <w:tab w:val="left" w:pos="601"/>
              </w:tabs>
              <w:ind w:left="0"/>
              <w:jc w:val="both"/>
              <w:rPr>
                <w:color w:val="000000" w:themeColor="text1"/>
                <w:lang w:val="lt-LT"/>
              </w:rPr>
            </w:pPr>
            <w:r w:rsidRPr="004958F0">
              <w:rPr>
                <w:color w:val="000000" w:themeColor="text1"/>
                <w:lang w:val="lt-LT"/>
              </w:rPr>
              <w:t>2027 m. planuojama periodinė peržiūra.</w:t>
            </w:r>
          </w:p>
        </w:tc>
      </w:tr>
      <w:tr w:rsidR="00152EBA" w:rsidRPr="005731A8" w14:paraId="691EDDDD" w14:textId="77777777" w:rsidTr="00216D82">
        <w:tblPrEx>
          <w:tblBorders>
            <w:bottom w:val="single" w:sz="4" w:space="0" w:color="auto"/>
          </w:tblBorders>
        </w:tblPrEx>
        <w:tc>
          <w:tcPr>
            <w:tcW w:w="988" w:type="dxa"/>
            <w:shd w:val="clear" w:color="auto" w:fill="auto"/>
          </w:tcPr>
          <w:p w14:paraId="144FDBCB" w14:textId="77777777" w:rsidR="00152EBA" w:rsidRPr="005731A8"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6AFC560" w14:textId="1B3589A1" w:rsidR="00152EBA" w:rsidRPr="005731A8" w:rsidRDefault="00CC42E5" w:rsidP="00216D82">
            <w:pPr>
              <w:pStyle w:val="Sraopastraipa1"/>
              <w:tabs>
                <w:tab w:val="left" w:pos="993"/>
              </w:tabs>
              <w:ind w:left="0"/>
              <w:jc w:val="both"/>
              <w:rPr>
                <w:lang w:val="lt-LT" w:eastAsia="lt-LT"/>
              </w:rPr>
            </w:pPr>
            <w:r w:rsidRPr="00751DE8">
              <w:rPr>
                <w:lang w:val="lt-LT" w:eastAsia="lt-LT"/>
              </w:rPr>
              <w:t xml:space="preserve">VATESI viršininko 2021 m. liepos 2 d. įsakymas Nr. 22.3-104 </w:t>
            </w:r>
            <w:hyperlink r:id="rId16" w:tgtFrame="_blank" w:tooltip="Opens external link in new window" w:history="1">
              <w:r w:rsidR="00152EBA" w:rsidRPr="00751DE8">
                <w:rPr>
                  <w:lang w:val="lt-LT" w:eastAsia="lt-LT"/>
                </w:rPr>
                <w:t>„Dėl Branduolinės saugos taisyklių BST-3.1.1-2021 „Radioaktyviųjų atliekų deginimo įrenginiai“ patvirtinimo</w:t>
              </w:r>
            </w:hyperlink>
            <w:r w:rsidR="00152EBA" w:rsidRPr="005731A8">
              <w:rPr>
                <w:lang w:val="lt-LT" w:eastAsia="lt-LT"/>
              </w:rPr>
              <w:t>”</w:t>
            </w:r>
          </w:p>
        </w:tc>
        <w:tc>
          <w:tcPr>
            <w:tcW w:w="1137" w:type="dxa"/>
            <w:shd w:val="clear" w:color="auto" w:fill="auto"/>
          </w:tcPr>
          <w:p w14:paraId="3033CA6B" w14:textId="2F65B831" w:rsidR="00152EBA" w:rsidRPr="005731A8" w:rsidRDefault="00152EBA" w:rsidP="00216D82">
            <w:pPr>
              <w:pStyle w:val="Sraopastraipa1"/>
              <w:tabs>
                <w:tab w:val="left" w:pos="426"/>
              </w:tabs>
              <w:ind w:left="0"/>
              <w:rPr>
                <w:lang w:val="lt-LT" w:eastAsia="lt-LT"/>
              </w:rPr>
            </w:pPr>
            <w:r w:rsidRPr="005731A8">
              <w:rPr>
                <w:lang w:val="lt-LT" w:eastAsia="lt-LT"/>
              </w:rPr>
              <w:t>-</w:t>
            </w:r>
          </w:p>
        </w:tc>
        <w:tc>
          <w:tcPr>
            <w:tcW w:w="1702" w:type="dxa"/>
            <w:shd w:val="clear" w:color="auto" w:fill="auto"/>
          </w:tcPr>
          <w:p w14:paraId="4DE93CD8" w14:textId="3676B38C" w:rsidR="00152EBA" w:rsidRPr="005731A8" w:rsidRDefault="00152EBA" w:rsidP="00E54BD2">
            <w:pPr>
              <w:pStyle w:val="Sraopastraipa1"/>
              <w:tabs>
                <w:tab w:val="left" w:pos="993"/>
              </w:tabs>
              <w:ind w:left="0"/>
              <w:jc w:val="center"/>
              <w:rPr>
                <w:lang w:val="lt-LT" w:eastAsia="lt-LT"/>
              </w:rPr>
            </w:pPr>
            <w:r w:rsidRPr="005731A8">
              <w:rPr>
                <w:lang w:val="lt-LT" w:eastAsia="lt-LT"/>
              </w:rPr>
              <w:t>2021</w:t>
            </w:r>
            <w:r w:rsidR="00CC42E5">
              <w:rPr>
                <w:lang w:val="lt-LT" w:eastAsia="lt-LT"/>
              </w:rPr>
              <w:t>, 2023</w:t>
            </w:r>
          </w:p>
        </w:tc>
        <w:tc>
          <w:tcPr>
            <w:tcW w:w="1718" w:type="dxa"/>
          </w:tcPr>
          <w:p w14:paraId="07CFF95F" w14:textId="05436F1D" w:rsidR="00152EBA" w:rsidRPr="005731A8" w:rsidRDefault="00152EBA" w:rsidP="00E54BD2">
            <w:pPr>
              <w:pStyle w:val="Sraopastraipa1"/>
              <w:tabs>
                <w:tab w:val="left" w:pos="482"/>
                <w:tab w:val="left" w:pos="601"/>
              </w:tabs>
              <w:ind w:left="0"/>
              <w:rPr>
                <w:lang w:val="lt-LT" w:eastAsia="lt-LT"/>
              </w:rPr>
            </w:pPr>
            <w:r w:rsidRPr="005731A8">
              <w:rPr>
                <w:lang w:val="lt-LT" w:eastAsia="lt-LT"/>
              </w:rPr>
              <w:t>2023</w:t>
            </w:r>
          </w:p>
        </w:tc>
        <w:tc>
          <w:tcPr>
            <w:tcW w:w="3671" w:type="dxa"/>
            <w:shd w:val="clear" w:color="auto" w:fill="auto"/>
          </w:tcPr>
          <w:p w14:paraId="509E6F40" w14:textId="361B1380" w:rsidR="00152EBA" w:rsidRPr="005731A8" w:rsidRDefault="00152EBA" w:rsidP="00216D82">
            <w:pPr>
              <w:pStyle w:val="Sraopastraipa1"/>
              <w:tabs>
                <w:tab w:val="left" w:pos="482"/>
                <w:tab w:val="left" w:pos="601"/>
              </w:tabs>
              <w:ind w:left="0"/>
              <w:jc w:val="both"/>
              <w:rPr>
                <w:color w:val="000000" w:themeColor="text1"/>
                <w:lang w:val="lt-LT"/>
              </w:rPr>
            </w:pPr>
            <w:r w:rsidRPr="005731A8">
              <w:rPr>
                <w:color w:val="000000" w:themeColor="text1"/>
                <w:lang w:val="lt-LT"/>
              </w:rPr>
              <w:t>2023 m. planuojama periodinė peržiūra.</w:t>
            </w:r>
          </w:p>
        </w:tc>
      </w:tr>
      <w:tr w:rsidR="00152EBA" w:rsidRPr="004958F0" w14:paraId="0488C853" w14:textId="77777777" w:rsidTr="00216D82">
        <w:tblPrEx>
          <w:tblBorders>
            <w:bottom w:val="single" w:sz="4" w:space="0" w:color="auto"/>
          </w:tblBorders>
        </w:tblPrEx>
        <w:tc>
          <w:tcPr>
            <w:tcW w:w="15329" w:type="dxa"/>
            <w:gridSpan w:val="6"/>
            <w:shd w:val="clear" w:color="auto" w:fill="auto"/>
          </w:tcPr>
          <w:p w14:paraId="60324B8A" w14:textId="77777777" w:rsidR="00152EBA" w:rsidRPr="004958F0" w:rsidDel="009112D2" w:rsidRDefault="00152EBA" w:rsidP="00216D82">
            <w:pPr>
              <w:pStyle w:val="Sraopastraipa1"/>
              <w:tabs>
                <w:tab w:val="left" w:pos="482"/>
                <w:tab w:val="left" w:pos="601"/>
              </w:tabs>
              <w:ind w:left="0"/>
              <w:jc w:val="center"/>
              <w:rPr>
                <w:lang w:val="lt-LT"/>
              </w:rPr>
            </w:pPr>
            <w:r w:rsidRPr="004958F0">
              <w:rPr>
                <w:b/>
                <w:lang w:val="lt-LT"/>
              </w:rPr>
              <w:t xml:space="preserve">Radioaktyviųjų atliekų </w:t>
            </w:r>
            <w:proofErr w:type="spellStart"/>
            <w:r w:rsidRPr="004958F0">
              <w:rPr>
                <w:b/>
                <w:lang w:val="lt-LT"/>
              </w:rPr>
              <w:t>atliekynų</w:t>
            </w:r>
            <w:proofErr w:type="spellEnd"/>
            <w:r w:rsidRPr="004958F0">
              <w:rPr>
                <w:b/>
                <w:lang w:val="lt-LT"/>
              </w:rPr>
              <w:t xml:space="preserve"> statybos vietų (aikštelių) vertinimas, projektavimas, statyba, eksploatavimas, uždarymas, uždarytų </w:t>
            </w:r>
            <w:proofErr w:type="spellStart"/>
            <w:r w:rsidRPr="004958F0">
              <w:rPr>
                <w:b/>
                <w:lang w:val="lt-LT"/>
              </w:rPr>
              <w:t>atliekynų</w:t>
            </w:r>
            <w:proofErr w:type="spellEnd"/>
            <w:r w:rsidRPr="004958F0">
              <w:rPr>
                <w:b/>
                <w:lang w:val="lt-LT"/>
              </w:rPr>
              <w:t xml:space="preserve"> priežiūra</w:t>
            </w:r>
          </w:p>
        </w:tc>
      </w:tr>
      <w:tr w:rsidR="00152EBA" w:rsidRPr="004958F0" w14:paraId="19C21FDB" w14:textId="77777777" w:rsidTr="00216D82">
        <w:tblPrEx>
          <w:tblBorders>
            <w:bottom w:val="single" w:sz="4" w:space="0" w:color="auto"/>
          </w:tblBorders>
        </w:tblPrEx>
        <w:tc>
          <w:tcPr>
            <w:tcW w:w="988" w:type="dxa"/>
            <w:shd w:val="clear" w:color="auto" w:fill="auto"/>
          </w:tcPr>
          <w:p w14:paraId="0E79CDCE"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1D90D68"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 xml:space="preserve">VATESI viršininko 2015 m. gegužės 27 d. įsakymas Nr. 22.3-103 „Dėl Branduolinės saugos reikalavimų BSR-3.2.1-2015 „Radioaktyviųjų atliekų priėmimo į paviršinį radioaktyviųjų atliekų </w:t>
            </w:r>
            <w:proofErr w:type="spellStart"/>
            <w:r w:rsidRPr="004958F0">
              <w:rPr>
                <w:lang w:val="lt-LT" w:eastAsia="lt-LT"/>
              </w:rPr>
              <w:t>atliekyną</w:t>
            </w:r>
            <w:proofErr w:type="spellEnd"/>
            <w:r w:rsidRPr="004958F0">
              <w:rPr>
                <w:lang w:val="lt-LT" w:eastAsia="lt-LT"/>
              </w:rPr>
              <w:t xml:space="preserve"> kriterijai“ patvirtinimo“</w:t>
            </w:r>
          </w:p>
        </w:tc>
        <w:tc>
          <w:tcPr>
            <w:tcW w:w="1137" w:type="dxa"/>
            <w:shd w:val="clear" w:color="auto" w:fill="auto"/>
          </w:tcPr>
          <w:p w14:paraId="2EE44A1D"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06FC13C7" w14:textId="5600206E" w:rsidR="00152EBA" w:rsidRPr="004958F0" w:rsidRDefault="00152EBA" w:rsidP="00216D82">
            <w:pPr>
              <w:pStyle w:val="Sraopastraipa1"/>
              <w:tabs>
                <w:tab w:val="left" w:pos="993"/>
              </w:tabs>
              <w:ind w:left="0"/>
              <w:jc w:val="center"/>
              <w:rPr>
                <w:lang w:val="lt-LT" w:eastAsia="lt-LT"/>
              </w:rPr>
            </w:pPr>
            <w:r w:rsidRPr="004958F0">
              <w:rPr>
                <w:lang w:val="lt-LT" w:eastAsia="lt-LT"/>
              </w:rPr>
              <w:t>2022</w:t>
            </w:r>
            <w:r w:rsidR="00C766BA">
              <w:rPr>
                <w:lang w:val="lt-LT" w:eastAsia="lt-LT"/>
              </w:rPr>
              <w:t>, 2023</w:t>
            </w:r>
          </w:p>
        </w:tc>
        <w:tc>
          <w:tcPr>
            <w:tcW w:w="1718" w:type="dxa"/>
          </w:tcPr>
          <w:p w14:paraId="0F8F7996" w14:textId="77777777" w:rsidR="00152EBA" w:rsidRPr="004958F0" w:rsidDel="009112D2" w:rsidRDefault="00152EBA" w:rsidP="00216D82">
            <w:pPr>
              <w:pStyle w:val="Sraopastraipa1"/>
              <w:tabs>
                <w:tab w:val="left" w:pos="482"/>
                <w:tab w:val="left" w:pos="601"/>
              </w:tabs>
              <w:ind w:left="0"/>
              <w:rPr>
                <w:lang w:val="lt-LT"/>
              </w:rPr>
            </w:pPr>
            <w:r w:rsidRPr="004958F0">
              <w:rPr>
                <w:lang w:val="lt-LT" w:eastAsia="lt-LT"/>
              </w:rPr>
              <w:t>2027</w:t>
            </w:r>
          </w:p>
        </w:tc>
        <w:tc>
          <w:tcPr>
            <w:tcW w:w="3671" w:type="dxa"/>
            <w:shd w:val="clear" w:color="auto" w:fill="auto"/>
          </w:tcPr>
          <w:p w14:paraId="0E381D20" w14:textId="6FED9CA2" w:rsidR="00152EBA" w:rsidRPr="004958F0" w:rsidRDefault="000E17D4" w:rsidP="00216D82">
            <w:pPr>
              <w:pStyle w:val="Sraopastraipa1"/>
              <w:tabs>
                <w:tab w:val="left" w:pos="482"/>
                <w:tab w:val="left" w:pos="601"/>
              </w:tabs>
              <w:ind w:left="0"/>
              <w:jc w:val="both"/>
              <w:rPr>
                <w:lang w:val="lt-LT"/>
              </w:rPr>
            </w:pPr>
            <w:r w:rsidRPr="004958F0">
              <w:rPr>
                <w:color w:val="000000" w:themeColor="text1"/>
                <w:lang w:val="lt-LT"/>
              </w:rPr>
              <w:t>202</w:t>
            </w:r>
            <w:r w:rsidR="00CC42E5">
              <w:rPr>
                <w:color w:val="000000" w:themeColor="text1"/>
                <w:lang w:val="lt-LT"/>
              </w:rPr>
              <w:t>7</w:t>
            </w:r>
            <w:r w:rsidR="00152EBA" w:rsidRPr="004958F0">
              <w:rPr>
                <w:color w:val="000000" w:themeColor="text1"/>
                <w:lang w:val="lt-LT"/>
              </w:rPr>
              <w:t xml:space="preserve"> m. planuojama periodinė peržiūra.</w:t>
            </w:r>
          </w:p>
        </w:tc>
      </w:tr>
      <w:tr w:rsidR="00152EBA" w:rsidRPr="004958F0" w14:paraId="00C6DE1D" w14:textId="77777777" w:rsidTr="00216D82">
        <w:tblPrEx>
          <w:tblBorders>
            <w:bottom w:val="single" w:sz="4" w:space="0" w:color="auto"/>
          </w:tblBorders>
        </w:tblPrEx>
        <w:tc>
          <w:tcPr>
            <w:tcW w:w="988" w:type="dxa"/>
            <w:shd w:val="clear" w:color="auto" w:fill="auto"/>
          </w:tcPr>
          <w:p w14:paraId="474CD61F"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69BF3AA0"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 xml:space="preserve">VATESI viršininko 2016 m. lapkričio 30 d. įsakymas </w:t>
            </w:r>
            <w:r w:rsidRPr="004958F0">
              <w:rPr>
                <w:color w:val="000000"/>
                <w:lang w:val="lt-LT"/>
              </w:rPr>
              <w:t>Nr. 22.3-188 „Dėl</w:t>
            </w:r>
            <w:r w:rsidRPr="004958F0">
              <w:rPr>
                <w:lang w:val="lt-LT" w:eastAsia="lt-LT"/>
              </w:rPr>
              <w:t xml:space="preserve"> Branduolinės saugos reikalavimų </w:t>
            </w:r>
            <w:r w:rsidRPr="004958F0">
              <w:rPr>
                <w:lang w:val="lt-LT"/>
              </w:rPr>
              <w:t>BSR-3.2.2-2016</w:t>
            </w:r>
            <w:r w:rsidRPr="004958F0">
              <w:rPr>
                <w:lang w:val="lt-LT" w:eastAsia="lt-LT"/>
              </w:rPr>
              <w:t xml:space="preserve"> „Radioaktyviųjų atliekų </w:t>
            </w:r>
            <w:proofErr w:type="spellStart"/>
            <w:r w:rsidRPr="004958F0">
              <w:rPr>
                <w:lang w:val="lt-LT" w:eastAsia="lt-LT"/>
              </w:rPr>
              <w:t>atliekynai</w:t>
            </w:r>
            <w:proofErr w:type="spellEnd"/>
            <w:r w:rsidRPr="004958F0">
              <w:rPr>
                <w:lang w:val="lt-LT" w:eastAsia="lt-LT"/>
              </w:rPr>
              <w:t>“ patvirtinimo“</w:t>
            </w:r>
          </w:p>
        </w:tc>
        <w:tc>
          <w:tcPr>
            <w:tcW w:w="1137" w:type="dxa"/>
            <w:shd w:val="clear" w:color="auto" w:fill="auto"/>
          </w:tcPr>
          <w:p w14:paraId="68390462"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6E6A11E5" w14:textId="47C7D411"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763D666A" w14:textId="464D22FB" w:rsidR="00152EBA" w:rsidRPr="004958F0" w:rsidRDefault="00152EBA" w:rsidP="00216D82">
            <w:pPr>
              <w:pStyle w:val="Sraopastraipa1"/>
              <w:tabs>
                <w:tab w:val="left" w:pos="482"/>
                <w:tab w:val="left" w:pos="601"/>
              </w:tabs>
              <w:ind w:left="0"/>
              <w:rPr>
                <w:lang w:val="lt-LT"/>
              </w:rPr>
            </w:pPr>
            <w:r w:rsidRPr="004958F0">
              <w:rPr>
                <w:lang w:val="lt-LT" w:eastAsia="lt-LT"/>
              </w:rPr>
              <w:t>2024</w:t>
            </w:r>
          </w:p>
        </w:tc>
        <w:tc>
          <w:tcPr>
            <w:tcW w:w="3671" w:type="dxa"/>
            <w:shd w:val="clear" w:color="auto" w:fill="auto"/>
          </w:tcPr>
          <w:p w14:paraId="2C8EE3D3" w14:textId="77777777"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2024 m. planuojama periodinė peržiūra.</w:t>
            </w:r>
          </w:p>
        </w:tc>
      </w:tr>
      <w:tr w:rsidR="00152EBA" w:rsidRPr="004958F0" w14:paraId="0608A62D" w14:textId="77777777" w:rsidTr="00216D82">
        <w:tblPrEx>
          <w:tblBorders>
            <w:bottom w:val="single" w:sz="4" w:space="0" w:color="auto"/>
          </w:tblBorders>
        </w:tblPrEx>
        <w:tc>
          <w:tcPr>
            <w:tcW w:w="15329" w:type="dxa"/>
            <w:gridSpan w:val="6"/>
            <w:shd w:val="clear" w:color="auto" w:fill="auto"/>
          </w:tcPr>
          <w:p w14:paraId="6843A472" w14:textId="77777777" w:rsidR="00152EBA" w:rsidRPr="004958F0" w:rsidDel="00B35ED7" w:rsidRDefault="00152EBA" w:rsidP="00216D82">
            <w:pPr>
              <w:pStyle w:val="Sraopastraipa1"/>
              <w:tabs>
                <w:tab w:val="left" w:pos="482"/>
                <w:tab w:val="left" w:pos="601"/>
              </w:tabs>
              <w:ind w:left="0"/>
              <w:jc w:val="center"/>
              <w:rPr>
                <w:b/>
                <w:lang w:val="lt-LT"/>
              </w:rPr>
            </w:pPr>
            <w:r w:rsidRPr="004958F0">
              <w:rPr>
                <w:b/>
                <w:lang w:val="lt-LT"/>
              </w:rPr>
              <w:t>Branduolinių, daliųjų ir branduolinio kuro ciklo medžiagų vežimas</w:t>
            </w:r>
          </w:p>
        </w:tc>
      </w:tr>
      <w:tr w:rsidR="00152EBA" w:rsidRPr="004958F0" w14:paraId="34939E89" w14:textId="77777777" w:rsidTr="00216D82">
        <w:tblPrEx>
          <w:tblBorders>
            <w:bottom w:val="single" w:sz="4" w:space="0" w:color="auto"/>
          </w:tblBorders>
        </w:tblPrEx>
        <w:tc>
          <w:tcPr>
            <w:tcW w:w="988" w:type="dxa"/>
            <w:shd w:val="clear" w:color="auto" w:fill="auto"/>
          </w:tcPr>
          <w:p w14:paraId="14DBB57C"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BCE252C"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Lietuvos Respublikos sveikatos apsaugos ministro ir VATESI viršininko 2008 m. gruodžio 24 d. įsakymas Nr. V-1271/22.3-139 „Dėl Radioaktyviųjų medžiagų, radioaktyviųjų atliekų ir panaudoto branduolinio kuro įvežimo, išvežimo, vežimo tranzitu ir vežimo Lietuvos Respublikoje taisyklių patvirtinimo“</w:t>
            </w:r>
          </w:p>
        </w:tc>
        <w:tc>
          <w:tcPr>
            <w:tcW w:w="1137" w:type="dxa"/>
            <w:shd w:val="clear" w:color="auto" w:fill="auto"/>
          </w:tcPr>
          <w:p w14:paraId="3E74DBA1" w14:textId="77777777"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shd w:val="clear" w:color="auto" w:fill="auto"/>
          </w:tcPr>
          <w:p w14:paraId="241A96BE" w14:textId="1843D67F"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2B15B60A" w14:textId="7D887B68" w:rsidR="00152EBA" w:rsidRPr="004958F0" w:rsidRDefault="00152EBA" w:rsidP="00216D82">
            <w:pPr>
              <w:pStyle w:val="Sraopastraipa1"/>
              <w:tabs>
                <w:tab w:val="left" w:pos="482"/>
                <w:tab w:val="left" w:pos="601"/>
              </w:tabs>
              <w:ind w:left="0"/>
              <w:rPr>
                <w:lang w:val="lt-LT"/>
              </w:rPr>
            </w:pPr>
            <w:r w:rsidRPr="004958F0">
              <w:rPr>
                <w:lang w:val="lt-LT"/>
              </w:rPr>
              <w:t>2024</w:t>
            </w:r>
          </w:p>
        </w:tc>
        <w:tc>
          <w:tcPr>
            <w:tcW w:w="3671" w:type="dxa"/>
            <w:shd w:val="clear" w:color="auto" w:fill="auto"/>
          </w:tcPr>
          <w:p w14:paraId="7AF56E41" w14:textId="77777777"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2024 m. planuojama periodinė peržiūra.</w:t>
            </w:r>
          </w:p>
        </w:tc>
      </w:tr>
      <w:tr w:rsidR="00152EBA" w:rsidRPr="004958F0" w14:paraId="55BC568B" w14:textId="77777777" w:rsidTr="00216D82">
        <w:tblPrEx>
          <w:tblBorders>
            <w:bottom w:val="single" w:sz="4" w:space="0" w:color="auto"/>
          </w:tblBorders>
        </w:tblPrEx>
        <w:tc>
          <w:tcPr>
            <w:tcW w:w="988" w:type="dxa"/>
            <w:shd w:val="clear" w:color="auto" w:fill="auto"/>
          </w:tcPr>
          <w:p w14:paraId="1E35CF67"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1626FE6"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 xml:space="preserve">VATESI viršininko 2017 m. liepos 31 d. įsakymas Nr. 22.3-133 „Dėl Branduolinės saugos reikalavimų BSR-4.1.1-2017 </w:t>
            </w:r>
            <w:r w:rsidRPr="004958F0">
              <w:rPr>
                <w:lang w:val="lt-LT" w:eastAsia="lt-LT"/>
              </w:rPr>
              <w:lastRenderedPageBreak/>
              <w:t>„Branduolinio kuro ciklo, branduolinių ir daliųjų medžiagų vežimo sertifikatų išdavimo taisyklės“ patvirtinimo“</w:t>
            </w:r>
          </w:p>
        </w:tc>
        <w:tc>
          <w:tcPr>
            <w:tcW w:w="1137" w:type="dxa"/>
            <w:shd w:val="clear" w:color="auto" w:fill="auto"/>
          </w:tcPr>
          <w:p w14:paraId="086B76FE" w14:textId="77777777" w:rsidR="00152EBA" w:rsidRPr="004958F0" w:rsidRDefault="00152EBA" w:rsidP="00216D82">
            <w:pPr>
              <w:pStyle w:val="Sraopastraipa1"/>
              <w:tabs>
                <w:tab w:val="left" w:pos="426"/>
              </w:tabs>
              <w:ind w:left="0"/>
              <w:rPr>
                <w:lang w:val="lt-LT" w:eastAsia="lt-LT"/>
              </w:rPr>
            </w:pPr>
            <w:r w:rsidRPr="004958F0">
              <w:rPr>
                <w:lang w:val="lt-LT" w:eastAsia="lt-LT"/>
              </w:rPr>
              <w:lastRenderedPageBreak/>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DC096BD" w14:textId="77F34A9A" w:rsidR="00152EBA" w:rsidRPr="004958F0" w:rsidRDefault="00152EBA" w:rsidP="00216D82">
            <w:pPr>
              <w:pStyle w:val="Sraopastraipa1"/>
              <w:tabs>
                <w:tab w:val="left" w:pos="993"/>
              </w:tabs>
              <w:ind w:left="0"/>
              <w:jc w:val="center"/>
              <w:rPr>
                <w:lang w:val="lt-LT" w:eastAsia="lt-LT"/>
              </w:rPr>
            </w:pPr>
            <w:r w:rsidRPr="004958F0">
              <w:rPr>
                <w:rFonts w:eastAsiaTheme="minorHAnsi"/>
                <w:lang w:val="lt-LT"/>
              </w:rPr>
              <w:t>-</w:t>
            </w:r>
          </w:p>
        </w:tc>
        <w:tc>
          <w:tcPr>
            <w:tcW w:w="1718" w:type="dxa"/>
            <w:tcBorders>
              <w:top w:val="single" w:sz="4" w:space="0" w:color="auto"/>
              <w:left w:val="single" w:sz="4" w:space="0" w:color="auto"/>
              <w:bottom w:val="single" w:sz="4" w:space="0" w:color="auto"/>
              <w:right w:val="single" w:sz="4" w:space="0" w:color="auto"/>
            </w:tcBorders>
          </w:tcPr>
          <w:p w14:paraId="00638770" w14:textId="4B81DFAB" w:rsidR="00152EBA" w:rsidRPr="004958F0" w:rsidRDefault="00152EBA" w:rsidP="00216D82">
            <w:pPr>
              <w:pStyle w:val="Sraopastraipa1"/>
              <w:tabs>
                <w:tab w:val="left" w:pos="482"/>
                <w:tab w:val="left" w:pos="601"/>
              </w:tabs>
              <w:ind w:left="0"/>
              <w:rPr>
                <w:lang w:val="lt-LT"/>
              </w:rPr>
            </w:pPr>
            <w:r w:rsidRPr="004958F0">
              <w:rPr>
                <w:rFonts w:eastAsiaTheme="minorHAnsi"/>
                <w:lang w:val="lt-LT"/>
              </w:rPr>
              <w:t>2024</w:t>
            </w:r>
          </w:p>
        </w:tc>
        <w:tc>
          <w:tcPr>
            <w:tcW w:w="3671" w:type="dxa"/>
            <w:shd w:val="clear" w:color="auto" w:fill="auto"/>
          </w:tcPr>
          <w:p w14:paraId="054F7EB3" w14:textId="77777777" w:rsidR="00152EBA" w:rsidRPr="004958F0" w:rsidRDefault="00152EBA" w:rsidP="00216D82">
            <w:pPr>
              <w:pStyle w:val="Sraopastraipa1"/>
              <w:tabs>
                <w:tab w:val="left" w:pos="482"/>
                <w:tab w:val="left" w:pos="601"/>
              </w:tabs>
              <w:ind w:left="0"/>
              <w:jc w:val="both"/>
              <w:rPr>
                <w:lang w:val="lt-LT"/>
              </w:rPr>
            </w:pPr>
            <w:r w:rsidRPr="004958F0">
              <w:rPr>
                <w:color w:val="000000" w:themeColor="text1"/>
                <w:lang w:val="lt-LT"/>
              </w:rPr>
              <w:t>2024 m. planuojama periodinė peržiūra.</w:t>
            </w:r>
          </w:p>
        </w:tc>
      </w:tr>
      <w:tr w:rsidR="00152EBA" w:rsidRPr="004958F0" w14:paraId="3172C5EB" w14:textId="77777777" w:rsidTr="00216D82">
        <w:tblPrEx>
          <w:tblBorders>
            <w:bottom w:val="single" w:sz="4" w:space="0" w:color="auto"/>
          </w:tblBorders>
        </w:tblPrEx>
        <w:tc>
          <w:tcPr>
            <w:tcW w:w="988" w:type="dxa"/>
            <w:shd w:val="clear" w:color="auto" w:fill="auto"/>
          </w:tcPr>
          <w:p w14:paraId="3550FF94"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F69A5BB" w14:textId="506E8859" w:rsidR="00152EBA" w:rsidRPr="004958F0" w:rsidRDefault="00152EBA" w:rsidP="007F11B6">
            <w:pPr>
              <w:pStyle w:val="Sraopastraipa1"/>
              <w:tabs>
                <w:tab w:val="left" w:pos="993"/>
              </w:tabs>
              <w:ind w:left="0"/>
              <w:jc w:val="both"/>
              <w:rPr>
                <w:lang w:val="lt-LT" w:eastAsia="lt-LT"/>
              </w:rPr>
            </w:pPr>
            <w:r w:rsidRPr="004958F0">
              <w:rPr>
                <w:lang w:val="lt-LT" w:eastAsia="lt-LT"/>
              </w:rPr>
              <w:t>VATESI viršininko 2019 m. liepos 19 d. įsakymas Nr. 22.3-169 „Dėl Branduolinės saugos reikalavimų BSR-4.1.2-2019 „Reikalavimai dokumentams, kurie turi būti pateikti su paraiška branduolinio kuro ciklo, branduolinių ir daliųjų medžiagų vežimo licencijai gauti“ patvirtinimo“</w:t>
            </w:r>
          </w:p>
        </w:tc>
        <w:tc>
          <w:tcPr>
            <w:tcW w:w="1137" w:type="dxa"/>
            <w:shd w:val="clear" w:color="auto" w:fill="auto"/>
          </w:tcPr>
          <w:p w14:paraId="1307F664" w14:textId="3B71A762" w:rsidR="00152EBA" w:rsidRPr="004958F0" w:rsidRDefault="00152EBA" w:rsidP="00216D82">
            <w:pPr>
              <w:pStyle w:val="Sraopastraipa1"/>
              <w:tabs>
                <w:tab w:val="left" w:pos="426"/>
              </w:tabs>
              <w:ind w:left="0"/>
              <w:rPr>
                <w:lang w:val="lt-LT" w:eastAsia="lt-LT"/>
              </w:rPr>
            </w:pPr>
            <w:r w:rsidRPr="004958F0">
              <w:rPr>
                <w:lang w:val="lt-LT" w:eastAsia="lt-LT"/>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BEA2B51" w14:textId="33B4A762" w:rsidR="00152EBA" w:rsidRPr="004958F0" w:rsidRDefault="00152EBA" w:rsidP="00216D82">
            <w:pPr>
              <w:pStyle w:val="Sraopastraipa1"/>
              <w:tabs>
                <w:tab w:val="left" w:pos="993"/>
              </w:tabs>
              <w:ind w:left="0"/>
              <w:jc w:val="center"/>
              <w:rPr>
                <w:rFonts w:eastAsiaTheme="minorHAnsi"/>
                <w:lang w:val="lt-LT"/>
              </w:rPr>
            </w:pPr>
            <w:r w:rsidRPr="004958F0">
              <w:rPr>
                <w:rFonts w:eastAsiaTheme="minorHAnsi"/>
                <w:lang w:val="lt-LT"/>
              </w:rPr>
              <w:t>2021</w:t>
            </w:r>
          </w:p>
        </w:tc>
        <w:tc>
          <w:tcPr>
            <w:tcW w:w="1718" w:type="dxa"/>
            <w:tcBorders>
              <w:top w:val="single" w:sz="4" w:space="0" w:color="auto"/>
              <w:left w:val="single" w:sz="4" w:space="0" w:color="auto"/>
              <w:bottom w:val="single" w:sz="4" w:space="0" w:color="auto"/>
              <w:right w:val="single" w:sz="4" w:space="0" w:color="auto"/>
            </w:tcBorders>
          </w:tcPr>
          <w:p w14:paraId="118CAF26" w14:textId="73FF068F" w:rsidR="00152EBA" w:rsidRPr="004958F0" w:rsidDel="003A1D16" w:rsidRDefault="00152EBA" w:rsidP="00216D82">
            <w:pPr>
              <w:pStyle w:val="Sraopastraipa1"/>
              <w:tabs>
                <w:tab w:val="left" w:pos="482"/>
                <w:tab w:val="left" w:pos="601"/>
              </w:tabs>
              <w:ind w:left="0"/>
              <w:rPr>
                <w:rFonts w:eastAsiaTheme="minorHAnsi"/>
                <w:lang w:val="lt-LT"/>
              </w:rPr>
            </w:pPr>
            <w:r w:rsidRPr="004958F0">
              <w:rPr>
                <w:rFonts w:eastAsiaTheme="minorHAnsi"/>
                <w:lang w:val="lt-LT"/>
              </w:rPr>
              <w:t>2026</w:t>
            </w:r>
          </w:p>
        </w:tc>
        <w:tc>
          <w:tcPr>
            <w:tcW w:w="3671" w:type="dxa"/>
            <w:shd w:val="clear" w:color="auto" w:fill="auto"/>
          </w:tcPr>
          <w:p w14:paraId="64A88E95" w14:textId="6E856A3A" w:rsidR="00152EBA" w:rsidRPr="004958F0" w:rsidDel="00413470" w:rsidRDefault="00152EBA" w:rsidP="00E54BD2">
            <w:pPr>
              <w:pStyle w:val="Sraopastraipa1"/>
              <w:tabs>
                <w:tab w:val="left" w:pos="482"/>
                <w:tab w:val="left" w:pos="601"/>
              </w:tabs>
              <w:ind w:left="0"/>
              <w:jc w:val="both"/>
              <w:rPr>
                <w:lang w:val="lt-LT"/>
              </w:rPr>
            </w:pPr>
            <w:r w:rsidRPr="004958F0">
              <w:rPr>
                <w:color w:val="000000" w:themeColor="text1"/>
                <w:lang w:val="lt-LT"/>
              </w:rPr>
              <w:t>2026 m. planuojama periodinė peržiūra.</w:t>
            </w:r>
          </w:p>
        </w:tc>
      </w:tr>
      <w:tr w:rsidR="00152EBA" w:rsidRPr="004958F0" w14:paraId="24CD43C0" w14:textId="77777777" w:rsidTr="00216D82">
        <w:tblPrEx>
          <w:tblBorders>
            <w:bottom w:val="single" w:sz="4" w:space="0" w:color="auto"/>
          </w:tblBorders>
        </w:tblPrEx>
        <w:tc>
          <w:tcPr>
            <w:tcW w:w="15329" w:type="dxa"/>
            <w:gridSpan w:val="6"/>
            <w:shd w:val="clear" w:color="auto" w:fill="auto"/>
          </w:tcPr>
          <w:p w14:paraId="1B1F8F68" w14:textId="77777777" w:rsidR="00152EBA" w:rsidRPr="004958F0" w:rsidDel="00B35ED7" w:rsidRDefault="00152EBA" w:rsidP="00216D82">
            <w:pPr>
              <w:pStyle w:val="Sraopastraipa1"/>
              <w:tabs>
                <w:tab w:val="left" w:pos="482"/>
                <w:tab w:val="left" w:pos="601"/>
              </w:tabs>
              <w:ind w:left="0"/>
              <w:jc w:val="center"/>
              <w:rPr>
                <w:b/>
                <w:lang w:val="lt-LT"/>
              </w:rPr>
            </w:pPr>
            <w:r w:rsidRPr="004958F0">
              <w:rPr>
                <w:b/>
                <w:lang w:val="lt-LT"/>
              </w:rPr>
              <w:t>Kiti teisės aktai</w:t>
            </w:r>
          </w:p>
        </w:tc>
      </w:tr>
      <w:tr w:rsidR="00152EBA" w:rsidRPr="004958F0" w14:paraId="401EE080" w14:textId="77777777" w:rsidTr="00216D82">
        <w:tblPrEx>
          <w:tblBorders>
            <w:bottom w:val="single" w:sz="4" w:space="0" w:color="auto"/>
          </w:tblBorders>
        </w:tblPrEx>
        <w:tc>
          <w:tcPr>
            <w:tcW w:w="988" w:type="dxa"/>
            <w:shd w:val="clear" w:color="auto" w:fill="auto"/>
          </w:tcPr>
          <w:p w14:paraId="71ACF4B7"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334F3C3"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2012 m. gruodžio 4 d. įsakymas Nr. 22.3-149 „Dėl Paraiškų branduolinės energetikos srities veiklos licencijai ir leidimui išduoti, licencijai ar leidimui pakeisti, licencijos ar leidimo galiojimo sustabdymui panaikinti ir licencijos ar leidimo galiojimui panaikinti formų bei licencijos ir leidimo formų patvirtinimo“</w:t>
            </w:r>
          </w:p>
        </w:tc>
        <w:tc>
          <w:tcPr>
            <w:tcW w:w="1137" w:type="dxa"/>
            <w:shd w:val="clear" w:color="auto" w:fill="auto"/>
          </w:tcPr>
          <w:p w14:paraId="71784D3D" w14:textId="77777777" w:rsidR="00152EBA" w:rsidRPr="004958F0" w:rsidRDefault="00152EBA" w:rsidP="00216D82">
            <w:pPr>
              <w:pStyle w:val="Sraopastraipa1"/>
              <w:tabs>
                <w:tab w:val="left" w:pos="426"/>
              </w:tabs>
              <w:ind w:left="0"/>
              <w:rPr>
                <w:lang w:val="lt-LT" w:eastAsia="lt-LT"/>
              </w:rPr>
            </w:pPr>
            <w:r w:rsidRPr="004958F0">
              <w:rPr>
                <w:lang w:val="lt-LT" w:eastAsia="lt-LT"/>
              </w:rPr>
              <w:t>3.4</w:t>
            </w:r>
          </w:p>
        </w:tc>
        <w:tc>
          <w:tcPr>
            <w:tcW w:w="1702" w:type="dxa"/>
            <w:shd w:val="clear" w:color="auto" w:fill="auto"/>
          </w:tcPr>
          <w:p w14:paraId="2F380F5A" w14:textId="1465EAD1" w:rsidR="00152EBA" w:rsidRPr="004958F0" w:rsidRDefault="00152EBA" w:rsidP="00E54BD2">
            <w:pPr>
              <w:pStyle w:val="Sraopastraipa1"/>
              <w:tabs>
                <w:tab w:val="left" w:pos="993"/>
              </w:tabs>
              <w:ind w:left="0"/>
              <w:jc w:val="center"/>
              <w:rPr>
                <w:lang w:val="lt-LT" w:eastAsia="lt-LT"/>
              </w:rPr>
            </w:pPr>
            <w:r w:rsidRPr="004958F0">
              <w:rPr>
                <w:lang w:val="lt-LT"/>
              </w:rPr>
              <w:t>-</w:t>
            </w:r>
          </w:p>
        </w:tc>
        <w:tc>
          <w:tcPr>
            <w:tcW w:w="1718" w:type="dxa"/>
          </w:tcPr>
          <w:p w14:paraId="14B1C2A5"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0284EA58" w14:textId="75B49F6C" w:rsidR="00152EBA" w:rsidRPr="004958F0" w:rsidRDefault="00152EBA" w:rsidP="00216D82">
            <w:pPr>
              <w:pStyle w:val="Sraopastraipa1"/>
              <w:tabs>
                <w:tab w:val="left" w:pos="482"/>
                <w:tab w:val="left" w:pos="601"/>
              </w:tabs>
              <w:ind w:left="0"/>
              <w:jc w:val="both"/>
              <w:rPr>
                <w:lang w:val="lt-LT"/>
              </w:rPr>
            </w:pPr>
          </w:p>
        </w:tc>
      </w:tr>
      <w:tr w:rsidR="00152EBA" w:rsidRPr="004958F0" w14:paraId="296CD421" w14:textId="77777777" w:rsidTr="00216D82">
        <w:tblPrEx>
          <w:tblBorders>
            <w:bottom w:val="single" w:sz="4" w:space="0" w:color="auto"/>
          </w:tblBorders>
        </w:tblPrEx>
        <w:tc>
          <w:tcPr>
            <w:tcW w:w="988" w:type="dxa"/>
            <w:shd w:val="clear" w:color="auto" w:fill="auto"/>
          </w:tcPr>
          <w:p w14:paraId="7B97609F"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962A799"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2018 m. lapkričio 29 d. įsakymas Nr. 22.3-290 „Dėl Branduolinės energetikos srities veiklos su jonizuojančiosios spinduliuotės šaltiniais licencijos, laikinojo leidimo, prašymo registruoti šią veiklą ar išduoti laikinąjį leidimą, paraiškos išduoti licenciją ir registruojamos veiklos duomenų formų patvirtinimo“</w:t>
            </w:r>
          </w:p>
        </w:tc>
        <w:tc>
          <w:tcPr>
            <w:tcW w:w="1137" w:type="dxa"/>
            <w:shd w:val="clear" w:color="auto" w:fill="auto"/>
          </w:tcPr>
          <w:p w14:paraId="58C491E4"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081DB4AB" w14:textId="77777777" w:rsidR="00152EBA" w:rsidRPr="004958F0" w:rsidRDefault="00152EBA" w:rsidP="00216D82">
            <w:pPr>
              <w:pStyle w:val="Sraopastraipa1"/>
              <w:tabs>
                <w:tab w:val="left" w:pos="993"/>
              </w:tabs>
              <w:ind w:left="0"/>
              <w:jc w:val="center"/>
              <w:rPr>
                <w:lang w:val="lt-LT" w:eastAsia="lt-LT"/>
              </w:rPr>
            </w:pPr>
            <w:r w:rsidRPr="004958F0">
              <w:rPr>
                <w:lang w:val="lt-LT"/>
              </w:rPr>
              <w:t>–</w:t>
            </w:r>
          </w:p>
        </w:tc>
        <w:tc>
          <w:tcPr>
            <w:tcW w:w="1718" w:type="dxa"/>
          </w:tcPr>
          <w:p w14:paraId="76A8B99E"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1E5D6C3" w14:textId="77777777" w:rsidR="00152EBA" w:rsidRPr="004958F0" w:rsidRDefault="00152EBA" w:rsidP="00216D82">
            <w:pPr>
              <w:pStyle w:val="Sraopastraipa1"/>
              <w:tabs>
                <w:tab w:val="left" w:pos="482"/>
                <w:tab w:val="left" w:pos="601"/>
              </w:tabs>
              <w:ind w:left="0"/>
              <w:rPr>
                <w:lang w:val="lt-LT"/>
              </w:rPr>
            </w:pPr>
          </w:p>
        </w:tc>
      </w:tr>
      <w:tr w:rsidR="00152EBA" w:rsidRPr="004958F0" w14:paraId="06141025" w14:textId="77777777" w:rsidTr="00216D82">
        <w:tblPrEx>
          <w:tblBorders>
            <w:bottom w:val="single" w:sz="4" w:space="0" w:color="auto"/>
          </w:tblBorders>
        </w:tblPrEx>
        <w:tc>
          <w:tcPr>
            <w:tcW w:w="988" w:type="dxa"/>
            <w:shd w:val="clear" w:color="auto" w:fill="auto"/>
          </w:tcPr>
          <w:p w14:paraId="4F12AEEF"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ACDE277"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Lietuvos Respublikos energetikos ministro 2012 m. spalio 29 d. įsakymas Nr. 1-211 „Dėl Elektrinių ir elektros tinklų eksploatavimo taisyklių patvirtinimo“</w:t>
            </w:r>
          </w:p>
        </w:tc>
        <w:tc>
          <w:tcPr>
            <w:tcW w:w="1137" w:type="dxa"/>
            <w:shd w:val="clear" w:color="auto" w:fill="auto"/>
          </w:tcPr>
          <w:p w14:paraId="6775A853"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27C761BA"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26FCF3CA"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51215058" w14:textId="77777777" w:rsidR="00152EBA" w:rsidRPr="004958F0" w:rsidRDefault="00152EBA" w:rsidP="00216D82">
            <w:pPr>
              <w:pStyle w:val="Sraopastraipa1"/>
              <w:tabs>
                <w:tab w:val="left" w:pos="482"/>
                <w:tab w:val="left" w:pos="601"/>
              </w:tabs>
              <w:ind w:left="0"/>
              <w:rPr>
                <w:lang w:val="lt-LT"/>
              </w:rPr>
            </w:pPr>
          </w:p>
        </w:tc>
      </w:tr>
      <w:tr w:rsidR="00152EBA" w:rsidRPr="005731A8" w14:paraId="25B3DD17" w14:textId="77777777" w:rsidTr="00216D82">
        <w:tblPrEx>
          <w:tblBorders>
            <w:bottom w:val="single" w:sz="4" w:space="0" w:color="auto"/>
          </w:tblBorders>
        </w:tblPrEx>
        <w:tc>
          <w:tcPr>
            <w:tcW w:w="988" w:type="dxa"/>
            <w:shd w:val="clear" w:color="auto" w:fill="auto"/>
          </w:tcPr>
          <w:p w14:paraId="4ABC1C8E" w14:textId="77777777" w:rsidR="00152EBA" w:rsidRPr="005731A8"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2DA04782" w14:textId="122F2768" w:rsidR="00152EBA" w:rsidRPr="005731A8" w:rsidRDefault="00152EBA" w:rsidP="00216D82">
            <w:pPr>
              <w:pStyle w:val="Sraopastraipa1"/>
              <w:tabs>
                <w:tab w:val="left" w:pos="993"/>
              </w:tabs>
              <w:ind w:left="0"/>
              <w:jc w:val="both"/>
              <w:rPr>
                <w:lang w:val="lt-LT" w:eastAsia="lt-LT"/>
              </w:rPr>
            </w:pPr>
            <w:r w:rsidRPr="005731A8">
              <w:rPr>
                <w:lang w:val="lt-LT" w:eastAsia="lt-LT"/>
              </w:rPr>
              <w:t>Lietuvos Respublikos aplinkos ministro 2016 m. gruodžio 12 d. įsakymas Nr. D1-878 „Dėl Statybos techninio reglamento STR 1.05.01:2017 „</w:t>
            </w:r>
            <w:r w:rsidRPr="006F6895">
              <w:rPr>
                <w:lang w:val="lt-LT"/>
              </w:rPr>
              <w:t>Statybą leidžiantys dokumentai. Statybos užbaigimas. Nebaigto statinio registravimas ir perleidimas. Statybos sustabdymas. Savavališkos statybos padarinių šalinimas. Statybos pagal neteisėtai išduotą statybą leidžiantį dokumentą padarinių šalinimas</w:t>
            </w:r>
            <w:r w:rsidRPr="005731A8">
              <w:rPr>
                <w:lang w:val="lt-LT" w:eastAsia="lt-LT"/>
              </w:rPr>
              <w:t>“ patvirtinimo“</w:t>
            </w:r>
          </w:p>
        </w:tc>
        <w:tc>
          <w:tcPr>
            <w:tcW w:w="1137" w:type="dxa"/>
            <w:shd w:val="clear" w:color="auto" w:fill="auto"/>
          </w:tcPr>
          <w:p w14:paraId="78E40A7C" w14:textId="77777777" w:rsidR="00152EBA" w:rsidRPr="005731A8" w:rsidRDefault="00152EBA" w:rsidP="00216D82">
            <w:pPr>
              <w:pStyle w:val="Sraopastraipa1"/>
              <w:tabs>
                <w:tab w:val="left" w:pos="426"/>
              </w:tabs>
              <w:ind w:left="0"/>
              <w:rPr>
                <w:lang w:val="lt-LT" w:eastAsia="lt-LT"/>
              </w:rPr>
            </w:pPr>
            <w:r w:rsidRPr="005731A8">
              <w:rPr>
                <w:lang w:val="lt-LT"/>
              </w:rPr>
              <w:t>–</w:t>
            </w:r>
          </w:p>
        </w:tc>
        <w:tc>
          <w:tcPr>
            <w:tcW w:w="1702" w:type="dxa"/>
            <w:shd w:val="clear" w:color="auto" w:fill="auto"/>
          </w:tcPr>
          <w:p w14:paraId="5F732318" w14:textId="77777777" w:rsidR="00152EBA" w:rsidRPr="005731A8" w:rsidRDefault="00152EBA" w:rsidP="00216D82">
            <w:pPr>
              <w:pStyle w:val="Sraopastraipa1"/>
              <w:tabs>
                <w:tab w:val="left" w:pos="993"/>
              </w:tabs>
              <w:ind w:left="0"/>
              <w:jc w:val="center"/>
              <w:rPr>
                <w:lang w:val="lt-LT" w:eastAsia="lt-LT"/>
              </w:rPr>
            </w:pPr>
            <w:r w:rsidRPr="005731A8">
              <w:rPr>
                <w:lang w:val="lt-LT" w:eastAsia="lt-LT"/>
              </w:rPr>
              <w:t>–</w:t>
            </w:r>
          </w:p>
        </w:tc>
        <w:tc>
          <w:tcPr>
            <w:tcW w:w="1718" w:type="dxa"/>
          </w:tcPr>
          <w:p w14:paraId="5F1626DC" w14:textId="77777777" w:rsidR="00152EBA" w:rsidRPr="005731A8" w:rsidRDefault="00152EBA" w:rsidP="00216D82">
            <w:pPr>
              <w:pStyle w:val="Sraopastraipa1"/>
              <w:tabs>
                <w:tab w:val="left" w:pos="482"/>
                <w:tab w:val="left" w:pos="601"/>
              </w:tabs>
              <w:ind w:left="0"/>
              <w:rPr>
                <w:lang w:val="lt-LT"/>
              </w:rPr>
            </w:pPr>
            <w:r w:rsidRPr="005731A8">
              <w:rPr>
                <w:lang w:val="lt-LT"/>
              </w:rPr>
              <w:t>Prireikus</w:t>
            </w:r>
          </w:p>
        </w:tc>
        <w:tc>
          <w:tcPr>
            <w:tcW w:w="3671" w:type="dxa"/>
            <w:shd w:val="clear" w:color="auto" w:fill="auto"/>
          </w:tcPr>
          <w:p w14:paraId="6FDDA946" w14:textId="77777777" w:rsidR="00152EBA" w:rsidRPr="005731A8" w:rsidRDefault="00152EBA" w:rsidP="00216D82">
            <w:pPr>
              <w:pStyle w:val="Sraopastraipa1"/>
              <w:tabs>
                <w:tab w:val="left" w:pos="482"/>
                <w:tab w:val="left" w:pos="601"/>
              </w:tabs>
              <w:ind w:left="0"/>
              <w:rPr>
                <w:lang w:val="lt-LT"/>
              </w:rPr>
            </w:pPr>
          </w:p>
        </w:tc>
      </w:tr>
      <w:tr w:rsidR="00152EBA" w:rsidRPr="004958F0" w14:paraId="55F78140" w14:textId="77777777" w:rsidTr="00216D82">
        <w:tblPrEx>
          <w:tblBorders>
            <w:bottom w:val="single" w:sz="4" w:space="0" w:color="auto"/>
          </w:tblBorders>
        </w:tblPrEx>
        <w:tc>
          <w:tcPr>
            <w:tcW w:w="988" w:type="dxa"/>
            <w:shd w:val="clear" w:color="auto" w:fill="auto"/>
          </w:tcPr>
          <w:p w14:paraId="00357C2C"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EE95C08"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Lietuvos Respublikos aplinkos ministro 2016 m. gruodžio 12 d. įsakymas Nr. D1-880 „Dėl Statybos techninio reglamento STR 1.02.01:2017 „Statybos dalyvių atestavimo ir teisės pripažinimo tvarkos aprašas“ patvirtinimo“</w:t>
            </w:r>
          </w:p>
        </w:tc>
        <w:tc>
          <w:tcPr>
            <w:tcW w:w="1137" w:type="dxa"/>
            <w:shd w:val="clear" w:color="auto" w:fill="auto"/>
          </w:tcPr>
          <w:p w14:paraId="797C73A6"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366DA03D"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26A92498"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41EDAC4B" w14:textId="77777777" w:rsidR="00152EBA" w:rsidRPr="004958F0" w:rsidRDefault="00152EBA" w:rsidP="00216D82">
            <w:pPr>
              <w:pStyle w:val="Sraopastraipa1"/>
              <w:tabs>
                <w:tab w:val="left" w:pos="482"/>
                <w:tab w:val="left" w:pos="601"/>
              </w:tabs>
              <w:ind w:left="0"/>
              <w:rPr>
                <w:lang w:val="lt-LT"/>
              </w:rPr>
            </w:pPr>
          </w:p>
        </w:tc>
      </w:tr>
      <w:tr w:rsidR="00152EBA" w:rsidRPr="004958F0" w14:paraId="16104484" w14:textId="77777777" w:rsidTr="00216D82">
        <w:tblPrEx>
          <w:tblBorders>
            <w:bottom w:val="single" w:sz="4" w:space="0" w:color="auto"/>
          </w:tblBorders>
        </w:tblPrEx>
        <w:tc>
          <w:tcPr>
            <w:tcW w:w="988" w:type="dxa"/>
            <w:shd w:val="clear" w:color="auto" w:fill="auto"/>
          </w:tcPr>
          <w:p w14:paraId="13266372"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42C1D52B"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Lietuvos Respublikos aplinkos ministro 2016 m. lapkričio 7 d. įsakymas Nr. D1-738 „Dėl Statybos techninio reglamento STR 1.04.04:2017 „Statinio projektavimas, projekto ekspertizė“ patvirtinimo“</w:t>
            </w:r>
          </w:p>
        </w:tc>
        <w:tc>
          <w:tcPr>
            <w:tcW w:w="1137" w:type="dxa"/>
            <w:shd w:val="clear" w:color="auto" w:fill="auto"/>
          </w:tcPr>
          <w:p w14:paraId="211BBAC6"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3FD903D7"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037514A5"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3DA5A0A2" w14:textId="77777777" w:rsidR="00152EBA" w:rsidRPr="004958F0" w:rsidRDefault="00152EBA" w:rsidP="00216D82">
            <w:pPr>
              <w:pStyle w:val="Sraopastraipa1"/>
              <w:tabs>
                <w:tab w:val="left" w:pos="482"/>
                <w:tab w:val="left" w:pos="601"/>
              </w:tabs>
              <w:ind w:left="0"/>
              <w:rPr>
                <w:lang w:val="lt-LT"/>
              </w:rPr>
            </w:pPr>
          </w:p>
        </w:tc>
      </w:tr>
      <w:tr w:rsidR="00152EBA" w:rsidRPr="004958F0" w14:paraId="52DB8E01" w14:textId="77777777" w:rsidTr="00216D82">
        <w:tblPrEx>
          <w:tblBorders>
            <w:bottom w:val="single" w:sz="4" w:space="0" w:color="auto"/>
          </w:tblBorders>
        </w:tblPrEx>
        <w:tc>
          <w:tcPr>
            <w:tcW w:w="988" w:type="dxa"/>
            <w:shd w:val="clear" w:color="auto" w:fill="auto"/>
          </w:tcPr>
          <w:p w14:paraId="09213161"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59701D45"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Lietuvos Respublikos sveikatos apsaugos ministro 2001 m. gruodžio 21 d. įsakymas Nr. 663 „Dėl Lietuvos higienos normos HN 73:2018 „Pagrindinės radiacinės saugos normos“ patvirtinimo“</w:t>
            </w:r>
          </w:p>
        </w:tc>
        <w:tc>
          <w:tcPr>
            <w:tcW w:w="1137" w:type="dxa"/>
            <w:shd w:val="clear" w:color="auto" w:fill="auto"/>
          </w:tcPr>
          <w:p w14:paraId="3D1FC166"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064B3E06"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0F97291A"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35107169" w14:textId="77777777" w:rsidR="00152EBA" w:rsidRPr="004958F0" w:rsidRDefault="00152EBA" w:rsidP="00216D82">
            <w:pPr>
              <w:pStyle w:val="Sraopastraipa1"/>
              <w:tabs>
                <w:tab w:val="left" w:pos="482"/>
                <w:tab w:val="left" w:pos="601"/>
              </w:tabs>
              <w:ind w:left="0"/>
              <w:rPr>
                <w:lang w:val="lt-LT"/>
              </w:rPr>
            </w:pPr>
          </w:p>
        </w:tc>
      </w:tr>
      <w:tr w:rsidR="00152EBA" w:rsidRPr="004958F0" w14:paraId="2E1B2DAF" w14:textId="77777777" w:rsidTr="00216D82">
        <w:tblPrEx>
          <w:tblBorders>
            <w:bottom w:val="single" w:sz="4" w:space="0" w:color="auto"/>
          </w:tblBorders>
        </w:tblPrEx>
        <w:tc>
          <w:tcPr>
            <w:tcW w:w="988" w:type="dxa"/>
            <w:shd w:val="clear" w:color="auto" w:fill="auto"/>
          </w:tcPr>
          <w:p w14:paraId="4BE3936E"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749BBF58"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 xml:space="preserve">Lietuvos Respublikos sveikatos apsaugos ministro 2009 m. rugpjūčio 24 d. įsakymas Nr. V-675 „Dėl Duomenų teikimo valstybės jonizuojančiosios spinduliuotės šaltinių ir darbuotojų </w:t>
            </w:r>
            <w:proofErr w:type="spellStart"/>
            <w:r w:rsidRPr="004958F0">
              <w:rPr>
                <w:lang w:val="lt-LT" w:eastAsia="lt-LT"/>
              </w:rPr>
              <w:t>apšvitos</w:t>
            </w:r>
            <w:proofErr w:type="spellEnd"/>
            <w:r w:rsidRPr="004958F0">
              <w:rPr>
                <w:lang w:val="lt-LT" w:eastAsia="lt-LT"/>
              </w:rPr>
              <w:t xml:space="preserve"> registrui tvarkos aprašo patvirtinimo“</w:t>
            </w:r>
          </w:p>
        </w:tc>
        <w:tc>
          <w:tcPr>
            <w:tcW w:w="1137" w:type="dxa"/>
            <w:shd w:val="clear" w:color="auto" w:fill="auto"/>
          </w:tcPr>
          <w:p w14:paraId="160891C0"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61CC331D"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71D1BA7F"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15EC879C" w14:textId="77777777" w:rsidR="00152EBA" w:rsidRPr="004958F0" w:rsidRDefault="00152EBA" w:rsidP="00216D82">
            <w:pPr>
              <w:pStyle w:val="Sraopastraipa1"/>
              <w:tabs>
                <w:tab w:val="left" w:pos="482"/>
                <w:tab w:val="left" w:pos="601"/>
              </w:tabs>
              <w:ind w:left="0"/>
              <w:rPr>
                <w:lang w:val="lt-LT"/>
              </w:rPr>
            </w:pPr>
          </w:p>
        </w:tc>
      </w:tr>
      <w:tr w:rsidR="00152EBA" w:rsidRPr="004958F0" w14:paraId="0BA7809C" w14:textId="77777777" w:rsidTr="00216D82">
        <w:tblPrEx>
          <w:tblBorders>
            <w:bottom w:val="single" w:sz="4" w:space="0" w:color="auto"/>
          </w:tblBorders>
        </w:tblPrEx>
        <w:tc>
          <w:tcPr>
            <w:tcW w:w="988" w:type="dxa"/>
            <w:shd w:val="clear" w:color="auto" w:fill="auto"/>
          </w:tcPr>
          <w:p w14:paraId="63B46D63" w14:textId="77777777" w:rsidR="00152EBA" w:rsidRPr="004958F0" w:rsidRDefault="00152EBA" w:rsidP="00397529">
            <w:pPr>
              <w:pStyle w:val="Sraopastraipa1"/>
              <w:numPr>
                <w:ilvl w:val="0"/>
                <w:numId w:val="3"/>
              </w:numPr>
              <w:tabs>
                <w:tab w:val="left" w:pos="993"/>
              </w:tabs>
              <w:ind w:left="0" w:firstLine="0"/>
              <w:rPr>
                <w:lang w:val="lt-LT" w:eastAsia="lt-LT"/>
              </w:rPr>
            </w:pPr>
          </w:p>
        </w:tc>
        <w:tc>
          <w:tcPr>
            <w:tcW w:w="6113" w:type="dxa"/>
            <w:shd w:val="clear" w:color="auto" w:fill="auto"/>
          </w:tcPr>
          <w:p w14:paraId="1BD54E80" w14:textId="77777777" w:rsidR="00152EBA" w:rsidRPr="004958F0" w:rsidRDefault="00152EBA" w:rsidP="00216D82">
            <w:pPr>
              <w:pStyle w:val="Sraopastraipa1"/>
              <w:tabs>
                <w:tab w:val="left" w:pos="993"/>
              </w:tabs>
              <w:ind w:left="0"/>
              <w:jc w:val="both"/>
              <w:rPr>
                <w:lang w:val="lt-LT" w:eastAsia="lt-LT"/>
              </w:rPr>
            </w:pPr>
            <w:r w:rsidRPr="004958F0">
              <w:rPr>
                <w:lang w:val="lt-LT" w:eastAsia="lt-LT"/>
              </w:rPr>
              <w:t>VATESI viršininko 2017 m. gruodžio 5 d. įsakymas Nr. 22.3-234 „Dėl Paraiškų Valstybinės atominės energetikos saugos inspekcijos išduodamiems sertifikatams gauti formų ir šių sertifikatų blankų formų patvirtinimo“</w:t>
            </w:r>
          </w:p>
        </w:tc>
        <w:tc>
          <w:tcPr>
            <w:tcW w:w="1137" w:type="dxa"/>
            <w:shd w:val="clear" w:color="auto" w:fill="auto"/>
          </w:tcPr>
          <w:p w14:paraId="61314EAD" w14:textId="77777777" w:rsidR="00152EBA" w:rsidRPr="004958F0" w:rsidRDefault="00152EBA" w:rsidP="00216D82">
            <w:pPr>
              <w:pStyle w:val="Sraopastraipa1"/>
              <w:tabs>
                <w:tab w:val="left" w:pos="426"/>
              </w:tabs>
              <w:ind w:left="0"/>
              <w:rPr>
                <w:lang w:val="lt-LT" w:eastAsia="lt-LT"/>
              </w:rPr>
            </w:pPr>
            <w:r w:rsidRPr="004958F0">
              <w:rPr>
                <w:lang w:val="lt-LT"/>
              </w:rPr>
              <w:t>–</w:t>
            </w:r>
          </w:p>
        </w:tc>
        <w:tc>
          <w:tcPr>
            <w:tcW w:w="1702" w:type="dxa"/>
            <w:shd w:val="clear" w:color="auto" w:fill="auto"/>
          </w:tcPr>
          <w:p w14:paraId="3BA43C4F" w14:textId="77777777" w:rsidR="00152EBA" w:rsidRPr="004958F0" w:rsidRDefault="00152EBA" w:rsidP="00216D82">
            <w:pPr>
              <w:pStyle w:val="Sraopastraipa1"/>
              <w:tabs>
                <w:tab w:val="left" w:pos="993"/>
              </w:tabs>
              <w:ind w:left="0"/>
              <w:jc w:val="center"/>
              <w:rPr>
                <w:lang w:val="lt-LT" w:eastAsia="lt-LT"/>
              </w:rPr>
            </w:pPr>
            <w:r w:rsidRPr="004958F0">
              <w:rPr>
                <w:lang w:val="lt-LT" w:eastAsia="lt-LT"/>
              </w:rPr>
              <w:t>–</w:t>
            </w:r>
          </w:p>
        </w:tc>
        <w:tc>
          <w:tcPr>
            <w:tcW w:w="1718" w:type="dxa"/>
          </w:tcPr>
          <w:p w14:paraId="26AA6709" w14:textId="77777777" w:rsidR="00152EBA" w:rsidRPr="004958F0" w:rsidRDefault="00152EBA" w:rsidP="00216D82">
            <w:pPr>
              <w:pStyle w:val="Sraopastraipa1"/>
              <w:tabs>
                <w:tab w:val="left" w:pos="482"/>
                <w:tab w:val="left" w:pos="601"/>
              </w:tabs>
              <w:ind w:left="0"/>
              <w:rPr>
                <w:lang w:val="lt-LT"/>
              </w:rPr>
            </w:pPr>
            <w:r w:rsidRPr="004958F0">
              <w:rPr>
                <w:lang w:val="lt-LT"/>
              </w:rPr>
              <w:t>Prireikus</w:t>
            </w:r>
          </w:p>
        </w:tc>
        <w:tc>
          <w:tcPr>
            <w:tcW w:w="3671" w:type="dxa"/>
            <w:shd w:val="clear" w:color="auto" w:fill="auto"/>
          </w:tcPr>
          <w:p w14:paraId="723F90EB" w14:textId="77777777" w:rsidR="00152EBA" w:rsidRPr="004958F0" w:rsidRDefault="00152EBA" w:rsidP="00216D82">
            <w:pPr>
              <w:pStyle w:val="Sraopastraipa1"/>
              <w:tabs>
                <w:tab w:val="left" w:pos="482"/>
                <w:tab w:val="left" w:pos="601"/>
              </w:tabs>
              <w:ind w:left="0"/>
              <w:rPr>
                <w:lang w:val="lt-LT"/>
              </w:rPr>
            </w:pPr>
          </w:p>
        </w:tc>
      </w:tr>
    </w:tbl>
    <w:p w14:paraId="3381A4B5" w14:textId="003FBD76" w:rsidR="00752AA0" w:rsidRPr="002979D8" w:rsidRDefault="00752AA0" w:rsidP="00752AA0">
      <w:pPr>
        <w:jc w:val="center"/>
        <w:rPr>
          <w:lang w:val="en-US"/>
        </w:rPr>
      </w:pPr>
      <w:r w:rsidRPr="004958F0">
        <w:rPr>
          <w:lang w:val="lt-LT"/>
        </w:rPr>
        <w:t>_________________________</w:t>
      </w:r>
      <w:r w:rsidRPr="001C444C">
        <w:rPr>
          <w:lang w:val="lt-LT"/>
        </w:rPr>
        <w:t xml:space="preserve"> </w:t>
      </w:r>
      <w:bookmarkEnd w:id="5"/>
    </w:p>
    <w:sectPr w:rsidR="00752AA0" w:rsidRPr="002979D8" w:rsidSect="003E5E90">
      <w:headerReference w:type="even" r:id="rId17"/>
      <w:headerReference w:type="default" r:id="rId18"/>
      <w:pgSz w:w="16838" w:h="11906" w:orient="landscape" w:code="9"/>
      <w:pgMar w:top="1701" w:right="1134" w:bottom="567" w:left="1134" w:header="567" w:footer="0"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4854" w16cex:dateUtc="2022-09-26T12:48:00Z"/>
  <w16cex:commentExtensible w16cex:durableId="26DC4B55" w16cex:dateUtc="2022-09-26T13:01:00Z"/>
  <w16cex:commentExtensible w16cex:durableId="26CEBD05" w16cex:dateUtc="2022-09-16T06:14:00Z"/>
  <w16cex:commentExtensible w16cex:durableId="26CEB72E" w16cex:dateUtc="2022-09-16T05:49:00Z"/>
  <w16cex:commentExtensible w16cex:durableId="26CEB81B" w16cex:dateUtc="2022-09-16T05:53:00Z"/>
  <w16cex:commentExtensible w16cex:durableId="26CEB870" w16cex:dateUtc="2022-09-16T05:55:00Z"/>
  <w16cex:commentExtensible w16cex:durableId="26CEB88B" w16cex:dateUtc="2022-09-16T05:55:00Z"/>
  <w16cex:commentExtensible w16cex:durableId="26CEB88E" w16cex:dateUtc="2022-09-16T05:55:00Z"/>
  <w16cex:commentExtensible w16cex:durableId="26CEBB65" w16cex:dateUtc="2022-09-16T06:07:00Z"/>
  <w16cex:commentExtensible w16cex:durableId="25ACC9D6" w16cex:dateUtc="2022-02-08T08:52:00Z"/>
  <w16cex:commentExtensible w16cex:durableId="25C0F281" w16cex:dateUtc="2022-02-23T13:54:00Z"/>
  <w16cex:commentExtensible w16cex:durableId="25C0F2A1" w16cex:dateUtc="2022-02-23T15:51:00Z"/>
  <w16cex:commentExtensible w16cex:durableId="26CEBB6D" w16cex:dateUtc="2022-09-16T06:07:00Z"/>
  <w16cex:commentExtensible w16cex:durableId="26CEBB75" w16cex:dateUtc="2022-09-16T06:08:00Z"/>
  <w16cex:commentExtensible w16cex:durableId="26CEBB79" w16cex:dateUtc="2022-09-16T06:08:00Z"/>
  <w16cex:commentExtensible w16cex:durableId="26CEBB7F" w16cex:dateUtc="2022-09-16T06:08:00Z"/>
  <w16cex:commentExtensible w16cex:durableId="26CF05DC" w16cex:dateUtc="2022-09-16T11:20:00Z"/>
  <w16cex:commentExtensible w16cex:durableId="26CEBB84" w16cex:dateUtc="2022-09-16T06:08:00Z"/>
  <w16cex:commentExtensible w16cex:durableId="26CEE236" w16cex:dateUtc="2022-09-16T08:30:00Z"/>
  <w16cex:commentExtensible w16cex:durableId="26CEBA9D" w16cex:dateUtc="2022-09-16T06:04:00Z"/>
  <w16cex:commentExtensible w16cex:durableId="26CEBAA8" w16cex:dateUtc="2022-09-16T06:04:00Z"/>
  <w16cex:commentExtensible w16cex:durableId="26CEBAAC" w16cex:dateUtc="2022-09-16T06:04:00Z"/>
  <w16cex:commentExtensible w16cex:durableId="26CEBAAF" w16cex:dateUtc="2022-09-16T06:04:00Z"/>
  <w16cex:commentExtensible w16cex:durableId="25ACBE00" w16cex:dateUtc="2022-02-08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03F8D" w16cid:durableId="26CEE217"/>
  <w16cid:commentId w16cid:paraId="31D8BA07" w16cid:durableId="26DC4820"/>
  <w16cid:commentId w16cid:paraId="31165E2C" w16cid:durableId="26DC4821"/>
  <w16cid:commentId w16cid:paraId="737CA67E" w16cid:durableId="26DC4822"/>
  <w16cid:commentId w16cid:paraId="18CDB21B" w16cid:durableId="26DC4823"/>
  <w16cid:commentId w16cid:paraId="26366EE8" w16cid:durableId="26DC4824"/>
  <w16cid:commentId w16cid:paraId="23C10794" w16cid:durableId="26DC4854"/>
  <w16cid:commentId w16cid:paraId="62D45FE1" w16cid:durableId="26DC4B55"/>
  <w16cid:commentId w16cid:paraId="72677C87" w16cid:durableId="26DC4825"/>
  <w16cid:commentId w16cid:paraId="503E6845" w16cid:durableId="26CEBD05"/>
  <w16cid:commentId w16cid:paraId="3A41A128" w16cid:durableId="26CF05CC"/>
  <w16cid:commentId w16cid:paraId="2FB66322" w16cid:durableId="26CEB72E"/>
  <w16cid:commentId w16cid:paraId="7DC4DC6B" w16cid:durableId="26CEB81B"/>
  <w16cid:commentId w16cid:paraId="74D6FCD7" w16cid:durableId="26DC482C"/>
  <w16cid:commentId w16cid:paraId="3F7C2E01" w16cid:durableId="26DC482D"/>
  <w16cid:commentId w16cid:paraId="2E312A0A" w16cid:durableId="26DC482E"/>
  <w16cid:commentId w16cid:paraId="21B45D48" w16cid:durableId="26DC482F"/>
  <w16cid:commentId w16cid:paraId="28131D52" w16cid:durableId="26CEB57C"/>
  <w16cid:commentId w16cid:paraId="7F128A11" w16cid:durableId="26DC4831"/>
  <w16cid:commentId w16cid:paraId="0270F465" w16cid:durableId="26CEB870"/>
  <w16cid:commentId w16cid:paraId="01BB6E54" w16cid:durableId="26CEB88B"/>
  <w16cid:commentId w16cid:paraId="3C0050C0" w16cid:durableId="26CEB88E"/>
  <w16cid:commentId w16cid:paraId="3074ED5D" w16cid:durableId="26CEBB65"/>
  <w16cid:commentId w16cid:paraId="10AF382F" w16cid:durableId="25ACC9D6"/>
  <w16cid:commentId w16cid:paraId="393A5403" w16cid:durableId="25C0F281"/>
  <w16cid:commentId w16cid:paraId="3041AC14" w16cid:durableId="25C0F2A1"/>
  <w16cid:commentId w16cid:paraId="0303BE85" w16cid:durableId="26DC4839"/>
  <w16cid:commentId w16cid:paraId="3D000AE9" w16cid:durableId="26CEBB6D"/>
  <w16cid:commentId w16cid:paraId="7FBE7159" w16cid:durableId="26DC483B"/>
  <w16cid:commentId w16cid:paraId="487EF7E6" w16cid:durableId="26CEBB75"/>
  <w16cid:commentId w16cid:paraId="1B90CFB8" w16cid:durableId="26CEBB79"/>
  <w16cid:commentId w16cid:paraId="6C324243" w16cid:durableId="26CEBB7F"/>
  <w16cid:commentId w16cid:paraId="3BC89E42" w16cid:durableId="26CEE22A"/>
  <w16cid:commentId w16cid:paraId="63F3F715" w16cid:durableId="26CF05DC"/>
  <w16cid:commentId w16cid:paraId="39B0C6E1" w16cid:durableId="26DC4841"/>
  <w16cid:commentId w16cid:paraId="23BD44AF" w16cid:durableId="26DC4842"/>
  <w16cid:commentId w16cid:paraId="44E0ED25" w16cid:durableId="26DC4843"/>
  <w16cid:commentId w16cid:paraId="12164A74" w16cid:durableId="26CEBB84"/>
  <w16cid:commentId w16cid:paraId="1C6B78B3" w16cid:durableId="26DC4845"/>
  <w16cid:commentId w16cid:paraId="7AD74005" w16cid:durableId="26CEB580"/>
  <w16cid:commentId w16cid:paraId="1EA495E9" w16cid:durableId="26DC4847"/>
  <w16cid:commentId w16cid:paraId="0128E820" w16cid:durableId="26DC4848"/>
  <w16cid:commentId w16cid:paraId="3A56FAE9" w16cid:durableId="26CEE235"/>
  <w16cid:commentId w16cid:paraId="17CAA7DC" w16cid:durableId="26CEE236"/>
  <w16cid:commentId w16cid:paraId="03770FCC" w16cid:durableId="26CEBA9D"/>
  <w16cid:commentId w16cid:paraId="0E3FA866" w16cid:durableId="26CEBAA8"/>
  <w16cid:commentId w16cid:paraId="1259A572" w16cid:durableId="26CEBAAC"/>
  <w16cid:commentId w16cid:paraId="2F45292C" w16cid:durableId="26CEBAAF"/>
  <w16cid:commentId w16cid:paraId="212D0D8A" w16cid:durableId="25ACBE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BC92" w14:textId="77777777" w:rsidR="005267C9" w:rsidRDefault="005267C9">
      <w:r>
        <w:separator/>
      </w:r>
    </w:p>
  </w:endnote>
  <w:endnote w:type="continuationSeparator" w:id="0">
    <w:p w14:paraId="6A9A5917" w14:textId="77777777" w:rsidR="005267C9" w:rsidRDefault="005267C9">
      <w:r>
        <w:continuationSeparator/>
      </w:r>
    </w:p>
  </w:endnote>
  <w:endnote w:type="continuationNotice" w:id="1">
    <w:p w14:paraId="6B63135B" w14:textId="77777777" w:rsidR="005267C9" w:rsidRDefault="0052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KFDAPK+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38849" w14:textId="77777777" w:rsidR="005267C9" w:rsidRDefault="005267C9">
      <w:r>
        <w:separator/>
      </w:r>
    </w:p>
  </w:footnote>
  <w:footnote w:type="continuationSeparator" w:id="0">
    <w:p w14:paraId="6E46C306" w14:textId="77777777" w:rsidR="005267C9" w:rsidRDefault="005267C9">
      <w:r>
        <w:continuationSeparator/>
      </w:r>
    </w:p>
  </w:footnote>
  <w:footnote w:type="continuationNotice" w:id="1">
    <w:p w14:paraId="4B9F1AB7" w14:textId="77777777" w:rsidR="005267C9" w:rsidRDefault="00526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150B" w14:textId="77777777" w:rsidR="0098014E" w:rsidRDefault="0098014E" w:rsidP="00FB06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BF094" w14:textId="77777777" w:rsidR="0098014E" w:rsidRDefault="00980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F175" w14:textId="77777777" w:rsidR="0098014E" w:rsidRDefault="0098014E">
    <w:pPr>
      <w:pStyle w:val="Header"/>
    </w:pPr>
  </w:p>
  <w:p w14:paraId="3AAF0CF1" w14:textId="6691F620" w:rsidR="0098014E" w:rsidRDefault="0098014E" w:rsidP="00F53DA1">
    <w:pPr>
      <w:pStyle w:val="Header"/>
      <w:framePr w:wrap="around" w:vAnchor="text" w:hAnchor="page" w:x="6502" w:y="145"/>
      <w:rPr>
        <w:rStyle w:val="PageNumber"/>
      </w:rPr>
    </w:pPr>
    <w:r>
      <w:rPr>
        <w:rStyle w:val="PageNumber"/>
      </w:rPr>
      <w:fldChar w:fldCharType="begin"/>
    </w:r>
    <w:r>
      <w:rPr>
        <w:rStyle w:val="PageNumber"/>
      </w:rPr>
      <w:instrText xml:space="preserve">PAGE  </w:instrText>
    </w:r>
    <w:r>
      <w:rPr>
        <w:rStyle w:val="PageNumber"/>
      </w:rPr>
      <w:fldChar w:fldCharType="separate"/>
    </w:r>
    <w:r w:rsidR="00751DE8">
      <w:rPr>
        <w:rStyle w:val="PageNumber"/>
        <w:noProof/>
      </w:rPr>
      <w:t>2</w:t>
    </w:r>
    <w:r>
      <w:rPr>
        <w:rStyle w:val="PageNumber"/>
      </w:rPr>
      <w:fldChar w:fldCharType="end"/>
    </w:r>
  </w:p>
  <w:p w14:paraId="689041B4" w14:textId="77777777" w:rsidR="0098014E" w:rsidRDefault="00980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CD34" w14:textId="77777777" w:rsidR="0098014E" w:rsidRDefault="0098014E" w:rsidP="00216D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C2F90" w14:textId="77777777" w:rsidR="0098014E" w:rsidRDefault="009801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65AE" w14:textId="3C728C88" w:rsidR="0098014E" w:rsidRPr="008947D9" w:rsidRDefault="0098014E" w:rsidP="00216D82">
    <w:pPr>
      <w:pStyle w:val="Header"/>
      <w:jc w:val="center"/>
      <w:rPr>
        <w:b/>
        <w:lang w:val="lt-LT"/>
      </w:rPr>
    </w:pPr>
    <w:r>
      <w:rPr>
        <w:rStyle w:val="PageNumber"/>
      </w:rPr>
      <w:fldChar w:fldCharType="begin"/>
    </w:r>
    <w:r>
      <w:rPr>
        <w:rStyle w:val="PageNumber"/>
      </w:rPr>
      <w:instrText xml:space="preserve"> PAGE </w:instrText>
    </w:r>
    <w:r>
      <w:rPr>
        <w:rStyle w:val="PageNumber"/>
      </w:rPr>
      <w:fldChar w:fldCharType="separate"/>
    </w:r>
    <w:r w:rsidR="00751DE8">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6AF"/>
    <w:multiLevelType w:val="multilevel"/>
    <w:tmpl w:val="AD54D9D4"/>
    <w:lvl w:ilvl="0">
      <w:start w:val="1"/>
      <w:numFmt w:val="decimal"/>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36E77AB"/>
    <w:multiLevelType w:val="multilevel"/>
    <w:tmpl w:val="2C700BE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43AF5F3F"/>
    <w:multiLevelType w:val="multilevel"/>
    <w:tmpl w:val="53F2DFF2"/>
    <w:lvl w:ilvl="0">
      <w:start w:val="1"/>
      <w:numFmt w:val="decimal"/>
      <w:pStyle w:val="Dokumentopunktas"/>
      <w:lvlText w:val="%1."/>
      <w:lvlJc w:val="left"/>
      <w:pPr>
        <w:tabs>
          <w:tab w:val="num" w:pos="1080"/>
        </w:tabs>
        <w:ind w:left="1080" w:hanging="720"/>
      </w:pPr>
      <w:rPr>
        <w:rFonts w:cs="Times New Roman" w:hint="default"/>
      </w:rPr>
    </w:lvl>
    <w:lvl w:ilvl="1">
      <w:start w:val="1"/>
      <w:numFmt w:val="decimal"/>
      <w:pStyle w:val="Dokumentopapunktis"/>
      <w:lvlText w:val="%1.%2."/>
      <w:lvlJc w:val="left"/>
      <w:pPr>
        <w:tabs>
          <w:tab w:val="num" w:pos="1080"/>
        </w:tabs>
        <w:ind w:left="1080" w:hanging="720"/>
      </w:pPr>
      <w:rPr>
        <w:rFonts w:cs="Times New Roman" w:hint="default"/>
      </w:rPr>
    </w:lvl>
    <w:lvl w:ilvl="2">
      <w:start w:val="1"/>
      <w:numFmt w:val="decimal"/>
      <w:lvlText w:val="%1.%2.%3."/>
      <w:lvlJc w:val="left"/>
      <w:pPr>
        <w:tabs>
          <w:tab w:val="num" w:pos="1364"/>
        </w:tabs>
        <w:ind w:left="1080" w:hanging="436"/>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46957335"/>
    <w:multiLevelType w:val="multilevel"/>
    <w:tmpl w:val="CFEAFE3A"/>
    <w:lvl w:ilvl="0">
      <w:start w:val="1"/>
      <w:numFmt w:val="decimal"/>
      <w:suff w:val="space"/>
      <w:lvlText w:val="%1."/>
      <w:lvlJc w:val="left"/>
      <w:pPr>
        <w:ind w:left="0" w:firstLine="720"/>
      </w:pPr>
      <w:rPr>
        <w:rFonts w:cs="Times New Roman" w:hint="default"/>
      </w:rPr>
    </w:lvl>
    <w:lvl w:ilvl="1">
      <w:start w:val="1"/>
      <w:numFmt w:val="decimal"/>
      <w:suff w:val="space"/>
      <w:lvlText w:val="%1.%2."/>
      <w:lvlJc w:val="left"/>
      <w:pPr>
        <w:ind w:left="0" w:firstLine="720"/>
      </w:pPr>
      <w:rPr>
        <w:rFonts w:cs="Times New Roman" w:hint="default"/>
      </w:rPr>
    </w:lvl>
    <w:lvl w:ilvl="2">
      <w:start w:val="1"/>
      <w:numFmt w:val="decimal"/>
      <w:lvlText w:val="%1.%2.%3."/>
      <w:lvlJc w:val="left"/>
      <w:pPr>
        <w:tabs>
          <w:tab w:val="num" w:pos="1440"/>
        </w:tabs>
        <w:ind w:left="0"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230555B"/>
    <w:multiLevelType w:val="singleLevel"/>
    <w:tmpl w:val="49A81396"/>
    <w:lvl w:ilvl="0">
      <w:start w:val="1"/>
      <w:numFmt w:val="upperRoman"/>
      <w:pStyle w:val="Heading3"/>
      <w:lvlText w:val="%1."/>
      <w:lvlJc w:val="left"/>
      <w:pPr>
        <w:tabs>
          <w:tab w:val="num" w:pos="720"/>
        </w:tabs>
        <w:ind w:left="720" w:hanging="720"/>
      </w:pPr>
      <w:rPr>
        <w:rFonts w:cs="Times New Roman"/>
      </w:rPr>
    </w:lvl>
  </w:abstractNum>
  <w:abstractNum w:abstractNumId="5" w15:restartNumberingAfterBreak="0">
    <w:nsid w:val="7925432C"/>
    <w:multiLevelType w:val="hybridMultilevel"/>
    <w:tmpl w:val="6534F3A0"/>
    <w:lvl w:ilvl="0" w:tplc="55B431EA">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74"/>
    <w:rsid w:val="000010AD"/>
    <w:rsid w:val="000053A1"/>
    <w:rsid w:val="00005ED4"/>
    <w:rsid w:val="0000711C"/>
    <w:rsid w:val="00007D0C"/>
    <w:rsid w:val="00012C74"/>
    <w:rsid w:val="0001321C"/>
    <w:rsid w:val="00013415"/>
    <w:rsid w:val="00015D7A"/>
    <w:rsid w:val="00016F17"/>
    <w:rsid w:val="00017EA4"/>
    <w:rsid w:val="00020054"/>
    <w:rsid w:val="000231E6"/>
    <w:rsid w:val="000238CE"/>
    <w:rsid w:val="00027445"/>
    <w:rsid w:val="00030550"/>
    <w:rsid w:val="000309C4"/>
    <w:rsid w:val="000316B2"/>
    <w:rsid w:val="0003417D"/>
    <w:rsid w:val="00035433"/>
    <w:rsid w:val="000356C7"/>
    <w:rsid w:val="000433B7"/>
    <w:rsid w:val="00043994"/>
    <w:rsid w:val="000445BE"/>
    <w:rsid w:val="000457D7"/>
    <w:rsid w:val="00046368"/>
    <w:rsid w:val="0004724A"/>
    <w:rsid w:val="000502A3"/>
    <w:rsid w:val="00051601"/>
    <w:rsid w:val="000517BE"/>
    <w:rsid w:val="00051DA5"/>
    <w:rsid w:val="00055F12"/>
    <w:rsid w:val="00056883"/>
    <w:rsid w:val="00057BF0"/>
    <w:rsid w:val="00057DB2"/>
    <w:rsid w:val="00061400"/>
    <w:rsid w:val="000667D4"/>
    <w:rsid w:val="00067153"/>
    <w:rsid w:val="0006718A"/>
    <w:rsid w:val="00070FE8"/>
    <w:rsid w:val="00071B90"/>
    <w:rsid w:val="00072310"/>
    <w:rsid w:val="00073BF2"/>
    <w:rsid w:val="00074F34"/>
    <w:rsid w:val="00081807"/>
    <w:rsid w:val="0008285B"/>
    <w:rsid w:val="00083B5C"/>
    <w:rsid w:val="00086621"/>
    <w:rsid w:val="00086E6A"/>
    <w:rsid w:val="00087044"/>
    <w:rsid w:val="00087094"/>
    <w:rsid w:val="0008784F"/>
    <w:rsid w:val="00087E09"/>
    <w:rsid w:val="000905A1"/>
    <w:rsid w:val="000905B2"/>
    <w:rsid w:val="00091247"/>
    <w:rsid w:val="00093110"/>
    <w:rsid w:val="000946AD"/>
    <w:rsid w:val="00094F35"/>
    <w:rsid w:val="0009512E"/>
    <w:rsid w:val="000A0298"/>
    <w:rsid w:val="000A0836"/>
    <w:rsid w:val="000A36AF"/>
    <w:rsid w:val="000A406C"/>
    <w:rsid w:val="000A48DF"/>
    <w:rsid w:val="000A5169"/>
    <w:rsid w:val="000A5595"/>
    <w:rsid w:val="000A79A7"/>
    <w:rsid w:val="000B05BF"/>
    <w:rsid w:val="000B2BF3"/>
    <w:rsid w:val="000B38FA"/>
    <w:rsid w:val="000B4C5E"/>
    <w:rsid w:val="000B603E"/>
    <w:rsid w:val="000C0036"/>
    <w:rsid w:val="000C0B2E"/>
    <w:rsid w:val="000C2C09"/>
    <w:rsid w:val="000C4868"/>
    <w:rsid w:val="000C68BF"/>
    <w:rsid w:val="000D0276"/>
    <w:rsid w:val="000D1AC7"/>
    <w:rsid w:val="000D1DFB"/>
    <w:rsid w:val="000D25B6"/>
    <w:rsid w:val="000D310B"/>
    <w:rsid w:val="000D43AE"/>
    <w:rsid w:val="000D56FB"/>
    <w:rsid w:val="000D5C24"/>
    <w:rsid w:val="000D601B"/>
    <w:rsid w:val="000D7DB9"/>
    <w:rsid w:val="000E00AF"/>
    <w:rsid w:val="000E17D4"/>
    <w:rsid w:val="000E341E"/>
    <w:rsid w:val="000E3F39"/>
    <w:rsid w:val="000F1C3A"/>
    <w:rsid w:val="000F33DF"/>
    <w:rsid w:val="000F59BC"/>
    <w:rsid w:val="000F5C5C"/>
    <w:rsid w:val="000F5EAD"/>
    <w:rsid w:val="00103C4B"/>
    <w:rsid w:val="00104C40"/>
    <w:rsid w:val="00105D5D"/>
    <w:rsid w:val="00111A64"/>
    <w:rsid w:val="001137B0"/>
    <w:rsid w:val="0011392A"/>
    <w:rsid w:val="00114247"/>
    <w:rsid w:val="00121ACA"/>
    <w:rsid w:val="001224D8"/>
    <w:rsid w:val="00124651"/>
    <w:rsid w:val="00124D4B"/>
    <w:rsid w:val="00127FB4"/>
    <w:rsid w:val="0013039B"/>
    <w:rsid w:val="00130482"/>
    <w:rsid w:val="001307F7"/>
    <w:rsid w:val="001313AE"/>
    <w:rsid w:val="00136A4B"/>
    <w:rsid w:val="00142A96"/>
    <w:rsid w:val="00144C9D"/>
    <w:rsid w:val="00151E6F"/>
    <w:rsid w:val="00152EBA"/>
    <w:rsid w:val="001541EF"/>
    <w:rsid w:val="00154276"/>
    <w:rsid w:val="001557C2"/>
    <w:rsid w:val="00160023"/>
    <w:rsid w:val="00162951"/>
    <w:rsid w:val="001638ED"/>
    <w:rsid w:val="00163B1A"/>
    <w:rsid w:val="00164193"/>
    <w:rsid w:val="00164338"/>
    <w:rsid w:val="001647A6"/>
    <w:rsid w:val="00165C3B"/>
    <w:rsid w:val="00173232"/>
    <w:rsid w:val="00173857"/>
    <w:rsid w:val="0017574E"/>
    <w:rsid w:val="00175B97"/>
    <w:rsid w:val="00175EC9"/>
    <w:rsid w:val="001769EF"/>
    <w:rsid w:val="00176B6D"/>
    <w:rsid w:val="001770A0"/>
    <w:rsid w:val="00181D71"/>
    <w:rsid w:val="0018273B"/>
    <w:rsid w:val="00183EC5"/>
    <w:rsid w:val="001852F2"/>
    <w:rsid w:val="0018654F"/>
    <w:rsid w:val="00187B4D"/>
    <w:rsid w:val="001925B4"/>
    <w:rsid w:val="00192F64"/>
    <w:rsid w:val="00194EB3"/>
    <w:rsid w:val="001955CC"/>
    <w:rsid w:val="001A1917"/>
    <w:rsid w:val="001A3A38"/>
    <w:rsid w:val="001A41FC"/>
    <w:rsid w:val="001A45EF"/>
    <w:rsid w:val="001A4B77"/>
    <w:rsid w:val="001A59D9"/>
    <w:rsid w:val="001A69AA"/>
    <w:rsid w:val="001A7653"/>
    <w:rsid w:val="001A7E54"/>
    <w:rsid w:val="001B01DD"/>
    <w:rsid w:val="001B13FE"/>
    <w:rsid w:val="001B1748"/>
    <w:rsid w:val="001C1BCE"/>
    <w:rsid w:val="001C26E6"/>
    <w:rsid w:val="001C558E"/>
    <w:rsid w:val="001C7801"/>
    <w:rsid w:val="001D00E7"/>
    <w:rsid w:val="001D196F"/>
    <w:rsid w:val="001D3C47"/>
    <w:rsid w:val="001D6971"/>
    <w:rsid w:val="001E05AF"/>
    <w:rsid w:val="001E270D"/>
    <w:rsid w:val="001E3BEA"/>
    <w:rsid w:val="001E3C04"/>
    <w:rsid w:val="001E3DE7"/>
    <w:rsid w:val="001E51FE"/>
    <w:rsid w:val="001E56EE"/>
    <w:rsid w:val="001E6BB5"/>
    <w:rsid w:val="001F147E"/>
    <w:rsid w:val="001F28E5"/>
    <w:rsid w:val="001F6F8B"/>
    <w:rsid w:val="002004CC"/>
    <w:rsid w:val="0020116F"/>
    <w:rsid w:val="002018AF"/>
    <w:rsid w:val="00202694"/>
    <w:rsid w:val="002028DF"/>
    <w:rsid w:val="00202AB1"/>
    <w:rsid w:val="0020370C"/>
    <w:rsid w:val="00203FE8"/>
    <w:rsid w:val="00204177"/>
    <w:rsid w:val="0020439F"/>
    <w:rsid w:val="00204D41"/>
    <w:rsid w:val="00204FFA"/>
    <w:rsid w:val="00216D82"/>
    <w:rsid w:val="0022136D"/>
    <w:rsid w:val="00222235"/>
    <w:rsid w:val="002263EA"/>
    <w:rsid w:val="00227EAB"/>
    <w:rsid w:val="00230CA3"/>
    <w:rsid w:val="002310D5"/>
    <w:rsid w:val="002318E4"/>
    <w:rsid w:val="002345E9"/>
    <w:rsid w:val="002358DB"/>
    <w:rsid w:val="00236317"/>
    <w:rsid w:val="00236CDA"/>
    <w:rsid w:val="002432DD"/>
    <w:rsid w:val="00243B28"/>
    <w:rsid w:val="00243BEE"/>
    <w:rsid w:val="00243ED2"/>
    <w:rsid w:val="0024419E"/>
    <w:rsid w:val="00246A43"/>
    <w:rsid w:val="0024753E"/>
    <w:rsid w:val="002534D3"/>
    <w:rsid w:val="00253F20"/>
    <w:rsid w:val="00254FFB"/>
    <w:rsid w:val="00255785"/>
    <w:rsid w:val="00255F60"/>
    <w:rsid w:val="00257A49"/>
    <w:rsid w:val="00262EA7"/>
    <w:rsid w:val="00263C92"/>
    <w:rsid w:val="002655A0"/>
    <w:rsid w:val="00265625"/>
    <w:rsid w:val="00265CB1"/>
    <w:rsid w:val="00275BD1"/>
    <w:rsid w:val="00275F30"/>
    <w:rsid w:val="00276B7E"/>
    <w:rsid w:val="00283B80"/>
    <w:rsid w:val="0028402F"/>
    <w:rsid w:val="00291F5A"/>
    <w:rsid w:val="00293A4B"/>
    <w:rsid w:val="002944BC"/>
    <w:rsid w:val="00294BE4"/>
    <w:rsid w:val="00296CAE"/>
    <w:rsid w:val="00297394"/>
    <w:rsid w:val="002979D8"/>
    <w:rsid w:val="00297C25"/>
    <w:rsid w:val="002A01F9"/>
    <w:rsid w:val="002A1909"/>
    <w:rsid w:val="002A1F24"/>
    <w:rsid w:val="002A28D5"/>
    <w:rsid w:val="002A407C"/>
    <w:rsid w:val="002A5C27"/>
    <w:rsid w:val="002A617B"/>
    <w:rsid w:val="002A7430"/>
    <w:rsid w:val="002A7EE0"/>
    <w:rsid w:val="002B1088"/>
    <w:rsid w:val="002B31F5"/>
    <w:rsid w:val="002B33D0"/>
    <w:rsid w:val="002B3FC3"/>
    <w:rsid w:val="002B491E"/>
    <w:rsid w:val="002B787C"/>
    <w:rsid w:val="002C05A6"/>
    <w:rsid w:val="002C082A"/>
    <w:rsid w:val="002C1970"/>
    <w:rsid w:val="002C2341"/>
    <w:rsid w:val="002C5818"/>
    <w:rsid w:val="002C6BAC"/>
    <w:rsid w:val="002C7C4E"/>
    <w:rsid w:val="002D0064"/>
    <w:rsid w:val="002D1A3E"/>
    <w:rsid w:val="002D2DF8"/>
    <w:rsid w:val="002D3C6F"/>
    <w:rsid w:val="002D3D34"/>
    <w:rsid w:val="002D7BFB"/>
    <w:rsid w:val="002E3056"/>
    <w:rsid w:val="002E3305"/>
    <w:rsid w:val="002E3F65"/>
    <w:rsid w:val="002E414A"/>
    <w:rsid w:val="002E5112"/>
    <w:rsid w:val="002F0D31"/>
    <w:rsid w:val="002F0E48"/>
    <w:rsid w:val="002F2EAC"/>
    <w:rsid w:val="002F3ABB"/>
    <w:rsid w:val="002F47B8"/>
    <w:rsid w:val="002F61BE"/>
    <w:rsid w:val="002F7166"/>
    <w:rsid w:val="002F75A4"/>
    <w:rsid w:val="00301AFE"/>
    <w:rsid w:val="00302CAA"/>
    <w:rsid w:val="003046ED"/>
    <w:rsid w:val="0031194E"/>
    <w:rsid w:val="003127CF"/>
    <w:rsid w:val="00314308"/>
    <w:rsid w:val="00322BA0"/>
    <w:rsid w:val="003235BC"/>
    <w:rsid w:val="0032441A"/>
    <w:rsid w:val="00325207"/>
    <w:rsid w:val="00326439"/>
    <w:rsid w:val="003265ED"/>
    <w:rsid w:val="0033092C"/>
    <w:rsid w:val="00333FBF"/>
    <w:rsid w:val="00334317"/>
    <w:rsid w:val="003359DF"/>
    <w:rsid w:val="00336131"/>
    <w:rsid w:val="003375E9"/>
    <w:rsid w:val="003408A9"/>
    <w:rsid w:val="00340C01"/>
    <w:rsid w:val="0034109B"/>
    <w:rsid w:val="0034616A"/>
    <w:rsid w:val="00346B00"/>
    <w:rsid w:val="003473D5"/>
    <w:rsid w:val="003502C4"/>
    <w:rsid w:val="0035107D"/>
    <w:rsid w:val="0035255E"/>
    <w:rsid w:val="00355F76"/>
    <w:rsid w:val="00356074"/>
    <w:rsid w:val="00357482"/>
    <w:rsid w:val="00364249"/>
    <w:rsid w:val="003646EC"/>
    <w:rsid w:val="00365ECF"/>
    <w:rsid w:val="0036750D"/>
    <w:rsid w:val="00367A8F"/>
    <w:rsid w:val="00372040"/>
    <w:rsid w:val="00373021"/>
    <w:rsid w:val="00375BBF"/>
    <w:rsid w:val="00375CF1"/>
    <w:rsid w:val="00375E0D"/>
    <w:rsid w:val="00376BEE"/>
    <w:rsid w:val="00380B99"/>
    <w:rsid w:val="00381E1E"/>
    <w:rsid w:val="00383209"/>
    <w:rsid w:val="0038409F"/>
    <w:rsid w:val="003850A1"/>
    <w:rsid w:val="00390B22"/>
    <w:rsid w:val="00390F44"/>
    <w:rsid w:val="00393F20"/>
    <w:rsid w:val="003962DF"/>
    <w:rsid w:val="00397529"/>
    <w:rsid w:val="00397A15"/>
    <w:rsid w:val="003A0298"/>
    <w:rsid w:val="003A73A1"/>
    <w:rsid w:val="003B11DD"/>
    <w:rsid w:val="003B366F"/>
    <w:rsid w:val="003B3C2C"/>
    <w:rsid w:val="003B7B08"/>
    <w:rsid w:val="003C014C"/>
    <w:rsid w:val="003C3E97"/>
    <w:rsid w:val="003C3F14"/>
    <w:rsid w:val="003C4729"/>
    <w:rsid w:val="003D0F43"/>
    <w:rsid w:val="003D1523"/>
    <w:rsid w:val="003D247B"/>
    <w:rsid w:val="003D4256"/>
    <w:rsid w:val="003D42CA"/>
    <w:rsid w:val="003E0DD0"/>
    <w:rsid w:val="003E33F9"/>
    <w:rsid w:val="003E359C"/>
    <w:rsid w:val="003E423C"/>
    <w:rsid w:val="003E4742"/>
    <w:rsid w:val="003E5E90"/>
    <w:rsid w:val="003E6648"/>
    <w:rsid w:val="003E7231"/>
    <w:rsid w:val="003F1B27"/>
    <w:rsid w:val="003F27E4"/>
    <w:rsid w:val="003F2B1E"/>
    <w:rsid w:val="003F5A9C"/>
    <w:rsid w:val="00401ED5"/>
    <w:rsid w:val="00403060"/>
    <w:rsid w:val="00406442"/>
    <w:rsid w:val="00407C2C"/>
    <w:rsid w:val="00410263"/>
    <w:rsid w:val="00411E84"/>
    <w:rsid w:val="004128C2"/>
    <w:rsid w:val="00412CF6"/>
    <w:rsid w:val="00412D40"/>
    <w:rsid w:val="00412E5A"/>
    <w:rsid w:val="00415549"/>
    <w:rsid w:val="004156B1"/>
    <w:rsid w:val="00415700"/>
    <w:rsid w:val="00416026"/>
    <w:rsid w:val="00416DCC"/>
    <w:rsid w:val="0042017B"/>
    <w:rsid w:val="00420F2C"/>
    <w:rsid w:val="00421A0C"/>
    <w:rsid w:val="0042237C"/>
    <w:rsid w:val="00423356"/>
    <w:rsid w:val="00424E6A"/>
    <w:rsid w:val="0042646D"/>
    <w:rsid w:val="00427C5D"/>
    <w:rsid w:val="00432D12"/>
    <w:rsid w:val="00433E5C"/>
    <w:rsid w:val="00433E8A"/>
    <w:rsid w:val="004345C5"/>
    <w:rsid w:val="00434735"/>
    <w:rsid w:val="00443EA7"/>
    <w:rsid w:val="00447DF3"/>
    <w:rsid w:val="00452B64"/>
    <w:rsid w:val="004534C1"/>
    <w:rsid w:val="004543F3"/>
    <w:rsid w:val="00460139"/>
    <w:rsid w:val="00461280"/>
    <w:rsid w:val="00462796"/>
    <w:rsid w:val="00463642"/>
    <w:rsid w:val="00466BD5"/>
    <w:rsid w:val="00466F4A"/>
    <w:rsid w:val="00471E92"/>
    <w:rsid w:val="0047258F"/>
    <w:rsid w:val="00473BA0"/>
    <w:rsid w:val="00474592"/>
    <w:rsid w:val="00475614"/>
    <w:rsid w:val="004772A9"/>
    <w:rsid w:val="004778C5"/>
    <w:rsid w:val="0048130A"/>
    <w:rsid w:val="00481DF8"/>
    <w:rsid w:val="00482909"/>
    <w:rsid w:val="0048301B"/>
    <w:rsid w:val="00483052"/>
    <w:rsid w:val="00486E57"/>
    <w:rsid w:val="00487CF1"/>
    <w:rsid w:val="004907BC"/>
    <w:rsid w:val="0049098B"/>
    <w:rsid w:val="00492272"/>
    <w:rsid w:val="004925A7"/>
    <w:rsid w:val="004926E9"/>
    <w:rsid w:val="004938A1"/>
    <w:rsid w:val="004958F0"/>
    <w:rsid w:val="00495DD1"/>
    <w:rsid w:val="004A0178"/>
    <w:rsid w:val="004A07A5"/>
    <w:rsid w:val="004A09C3"/>
    <w:rsid w:val="004A2488"/>
    <w:rsid w:val="004A262B"/>
    <w:rsid w:val="004A2997"/>
    <w:rsid w:val="004A5E4B"/>
    <w:rsid w:val="004B186F"/>
    <w:rsid w:val="004B19FA"/>
    <w:rsid w:val="004B28DC"/>
    <w:rsid w:val="004B3A5C"/>
    <w:rsid w:val="004B5464"/>
    <w:rsid w:val="004B67B5"/>
    <w:rsid w:val="004C0C5E"/>
    <w:rsid w:val="004C6D64"/>
    <w:rsid w:val="004C7402"/>
    <w:rsid w:val="004D10CC"/>
    <w:rsid w:val="004D13B7"/>
    <w:rsid w:val="004D1AAC"/>
    <w:rsid w:val="004D24F7"/>
    <w:rsid w:val="004D3B90"/>
    <w:rsid w:val="004D425D"/>
    <w:rsid w:val="004D4902"/>
    <w:rsid w:val="004E16F1"/>
    <w:rsid w:val="004E3C9F"/>
    <w:rsid w:val="004E5A5A"/>
    <w:rsid w:val="004E7FD1"/>
    <w:rsid w:val="004F097F"/>
    <w:rsid w:val="004F1438"/>
    <w:rsid w:val="004F1C51"/>
    <w:rsid w:val="004F38E7"/>
    <w:rsid w:val="004F3CE2"/>
    <w:rsid w:val="004F5466"/>
    <w:rsid w:val="004F5601"/>
    <w:rsid w:val="00500D56"/>
    <w:rsid w:val="00501EC1"/>
    <w:rsid w:val="0050258F"/>
    <w:rsid w:val="005027F5"/>
    <w:rsid w:val="00503418"/>
    <w:rsid w:val="005054E7"/>
    <w:rsid w:val="005059C5"/>
    <w:rsid w:val="00507AE0"/>
    <w:rsid w:val="00510BAC"/>
    <w:rsid w:val="005114C5"/>
    <w:rsid w:val="005117BB"/>
    <w:rsid w:val="00513BF2"/>
    <w:rsid w:val="00514411"/>
    <w:rsid w:val="00515FC5"/>
    <w:rsid w:val="0051640A"/>
    <w:rsid w:val="005170C0"/>
    <w:rsid w:val="005172F6"/>
    <w:rsid w:val="0051773B"/>
    <w:rsid w:val="0052042F"/>
    <w:rsid w:val="00523568"/>
    <w:rsid w:val="00525B86"/>
    <w:rsid w:val="00526382"/>
    <w:rsid w:val="005267C9"/>
    <w:rsid w:val="00530145"/>
    <w:rsid w:val="005309BB"/>
    <w:rsid w:val="005310D7"/>
    <w:rsid w:val="00531D69"/>
    <w:rsid w:val="005351A2"/>
    <w:rsid w:val="0053543E"/>
    <w:rsid w:val="00535E75"/>
    <w:rsid w:val="005416CB"/>
    <w:rsid w:val="005424B9"/>
    <w:rsid w:val="0054357D"/>
    <w:rsid w:val="005442E1"/>
    <w:rsid w:val="0054574D"/>
    <w:rsid w:val="00546BEC"/>
    <w:rsid w:val="00546FC1"/>
    <w:rsid w:val="00550782"/>
    <w:rsid w:val="00550CF7"/>
    <w:rsid w:val="005542AE"/>
    <w:rsid w:val="00554F1D"/>
    <w:rsid w:val="0056047E"/>
    <w:rsid w:val="005634B7"/>
    <w:rsid w:val="00563959"/>
    <w:rsid w:val="00564841"/>
    <w:rsid w:val="00566911"/>
    <w:rsid w:val="00567749"/>
    <w:rsid w:val="005708E4"/>
    <w:rsid w:val="005721FB"/>
    <w:rsid w:val="005731A8"/>
    <w:rsid w:val="00573A1B"/>
    <w:rsid w:val="00573D6C"/>
    <w:rsid w:val="00574668"/>
    <w:rsid w:val="00577D31"/>
    <w:rsid w:val="005809EA"/>
    <w:rsid w:val="00583E16"/>
    <w:rsid w:val="005848B6"/>
    <w:rsid w:val="0058510B"/>
    <w:rsid w:val="005857F4"/>
    <w:rsid w:val="0058631E"/>
    <w:rsid w:val="00586E33"/>
    <w:rsid w:val="00590A22"/>
    <w:rsid w:val="005921F4"/>
    <w:rsid w:val="00592AB2"/>
    <w:rsid w:val="00597ACA"/>
    <w:rsid w:val="005A02B6"/>
    <w:rsid w:val="005A0C0F"/>
    <w:rsid w:val="005A1FF9"/>
    <w:rsid w:val="005A358C"/>
    <w:rsid w:val="005A71E8"/>
    <w:rsid w:val="005B19D0"/>
    <w:rsid w:val="005B69FD"/>
    <w:rsid w:val="005C092D"/>
    <w:rsid w:val="005C1170"/>
    <w:rsid w:val="005C301F"/>
    <w:rsid w:val="005C37CA"/>
    <w:rsid w:val="005C7942"/>
    <w:rsid w:val="005D0376"/>
    <w:rsid w:val="005D2E44"/>
    <w:rsid w:val="005D5578"/>
    <w:rsid w:val="005D5D3D"/>
    <w:rsid w:val="005D618B"/>
    <w:rsid w:val="005D7005"/>
    <w:rsid w:val="005D74F6"/>
    <w:rsid w:val="005D7AAC"/>
    <w:rsid w:val="005E0BCC"/>
    <w:rsid w:val="005E1CEB"/>
    <w:rsid w:val="005E35C2"/>
    <w:rsid w:val="005E3A52"/>
    <w:rsid w:val="005E5093"/>
    <w:rsid w:val="005E574D"/>
    <w:rsid w:val="005E78BD"/>
    <w:rsid w:val="005E7C67"/>
    <w:rsid w:val="005F064A"/>
    <w:rsid w:val="005F1120"/>
    <w:rsid w:val="005F1974"/>
    <w:rsid w:val="005F1E0F"/>
    <w:rsid w:val="005F26FC"/>
    <w:rsid w:val="005F382D"/>
    <w:rsid w:val="005F3893"/>
    <w:rsid w:val="005F44C3"/>
    <w:rsid w:val="005F479C"/>
    <w:rsid w:val="005F628C"/>
    <w:rsid w:val="0060041C"/>
    <w:rsid w:val="006009AF"/>
    <w:rsid w:val="00602257"/>
    <w:rsid w:val="00602ABF"/>
    <w:rsid w:val="00603BE4"/>
    <w:rsid w:val="00604A6A"/>
    <w:rsid w:val="0060548A"/>
    <w:rsid w:val="006056F8"/>
    <w:rsid w:val="0060745C"/>
    <w:rsid w:val="00610BB2"/>
    <w:rsid w:val="006110AF"/>
    <w:rsid w:val="00612F2A"/>
    <w:rsid w:val="0061372C"/>
    <w:rsid w:val="006157B2"/>
    <w:rsid w:val="006160EE"/>
    <w:rsid w:val="006174C0"/>
    <w:rsid w:val="00617D2A"/>
    <w:rsid w:val="00622287"/>
    <w:rsid w:val="00622364"/>
    <w:rsid w:val="006260E3"/>
    <w:rsid w:val="00626516"/>
    <w:rsid w:val="006323BC"/>
    <w:rsid w:val="00633DE8"/>
    <w:rsid w:val="0063698F"/>
    <w:rsid w:val="00641472"/>
    <w:rsid w:val="006436AD"/>
    <w:rsid w:val="00644327"/>
    <w:rsid w:val="006466FE"/>
    <w:rsid w:val="00651ED3"/>
    <w:rsid w:val="00652906"/>
    <w:rsid w:val="006541DF"/>
    <w:rsid w:val="00654F85"/>
    <w:rsid w:val="00661AB5"/>
    <w:rsid w:val="00665FD9"/>
    <w:rsid w:val="006662B1"/>
    <w:rsid w:val="00666AF8"/>
    <w:rsid w:val="00667946"/>
    <w:rsid w:val="006714B7"/>
    <w:rsid w:val="00671784"/>
    <w:rsid w:val="006730E4"/>
    <w:rsid w:val="00677D6E"/>
    <w:rsid w:val="0068330F"/>
    <w:rsid w:val="00685CED"/>
    <w:rsid w:val="006864C2"/>
    <w:rsid w:val="00690538"/>
    <w:rsid w:val="00696C83"/>
    <w:rsid w:val="0069727D"/>
    <w:rsid w:val="006A2194"/>
    <w:rsid w:val="006A561C"/>
    <w:rsid w:val="006A56CC"/>
    <w:rsid w:val="006A6AF1"/>
    <w:rsid w:val="006A71ED"/>
    <w:rsid w:val="006B02F2"/>
    <w:rsid w:val="006B4485"/>
    <w:rsid w:val="006B4C2F"/>
    <w:rsid w:val="006B50FB"/>
    <w:rsid w:val="006B61B6"/>
    <w:rsid w:val="006B692A"/>
    <w:rsid w:val="006B77AC"/>
    <w:rsid w:val="006C0257"/>
    <w:rsid w:val="006C0872"/>
    <w:rsid w:val="006C08C9"/>
    <w:rsid w:val="006C174C"/>
    <w:rsid w:val="006C22DC"/>
    <w:rsid w:val="006C27A2"/>
    <w:rsid w:val="006C4CDC"/>
    <w:rsid w:val="006C4D23"/>
    <w:rsid w:val="006C54E2"/>
    <w:rsid w:val="006C6CC6"/>
    <w:rsid w:val="006D0DFD"/>
    <w:rsid w:val="006D1C16"/>
    <w:rsid w:val="006D1DB9"/>
    <w:rsid w:val="006D4DC3"/>
    <w:rsid w:val="006D5C96"/>
    <w:rsid w:val="006D6A12"/>
    <w:rsid w:val="006E0C4D"/>
    <w:rsid w:val="006E1629"/>
    <w:rsid w:val="006E16F3"/>
    <w:rsid w:val="006E6400"/>
    <w:rsid w:val="006E79B7"/>
    <w:rsid w:val="006F0A1B"/>
    <w:rsid w:val="006F24D2"/>
    <w:rsid w:val="006F2B96"/>
    <w:rsid w:val="006F413E"/>
    <w:rsid w:val="006F4A33"/>
    <w:rsid w:val="006F5E60"/>
    <w:rsid w:val="006F5E6D"/>
    <w:rsid w:val="006F6660"/>
    <w:rsid w:val="006F6895"/>
    <w:rsid w:val="0070403A"/>
    <w:rsid w:val="0070404B"/>
    <w:rsid w:val="007044AC"/>
    <w:rsid w:val="00711EBA"/>
    <w:rsid w:val="00713999"/>
    <w:rsid w:val="00717431"/>
    <w:rsid w:val="00717729"/>
    <w:rsid w:val="00720474"/>
    <w:rsid w:val="00721B1E"/>
    <w:rsid w:val="00724D63"/>
    <w:rsid w:val="007325FF"/>
    <w:rsid w:val="00733F4A"/>
    <w:rsid w:val="00737E14"/>
    <w:rsid w:val="00741FC5"/>
    <w:rsid w:val="00743CEA"/>
    <w:rsid w:val="00745576"/>
    <w:rsid w:val="007457A0"/>
    <w:rsid w:val="00746EB6"/>
    <w:rsid w:val="007476A9"/>
    <w:rsid w:val="00747CF1"/>
    <w:rsid w:val="00747F29"/>
    <w:rsid w:val="007512AC"/>
    <w:rsid w:val="007515AB"/>
    <w:rsid w:val="00751DE8"/>
    <w:rsid w:val="00752A03"/>
    <w:rsid w:val="00752AA0"/>
    <w:rsid w:val="00753F80"/>
    <w:rsid w:val="00755B04"/>
    <w:rsid w:val="00755FF9"/>
    <w:rsid w:val="00756200"/>
    <w:rsid w:val="00756354"/>
    <w:rsid w:val="00756758"/>
    <w:rsid w:val="007574CF"/>
    <w:rsid w:val="007577E4"/>
    <w:rsid w:val="0076303D"/>
    <w:rsid w:val="0076733D"/>
    <w:rsid w:val="00773736"/>
    <w:rsid w:val="0077600A"/>
    <w:rsid w:val="0078020C"/>
    <w:rsid w:val="00782C9C"/>
    <w:rsid w:val="00787CB5"/>
    <w:rsid w:val="00790815"/>
    <w:rsid w:val="00790AAB"/>
    <w:rsid w:val="0079288B"/>
    <w:rsid w:val="00793ACB"/>
    <w:rsid w:val="007968B2"/>
    <w:rsid w:val="00797292"/>
    <w:rsid w:val="007973AC"/>
    <w:rsid w:val="007A04B8"/>
    <w:rsid w:val="007A3534"/>
    <w:rsid w:val="007A371A"/>
    <w:rsid w:val="007A3DB4"/>
    <w:rsid w:val="007A45E1"/>
    <w:rsid w:val="007B1C56"/>
    <w:rsid w:val="007B1EEA"/>
    <w:rsid w:val="007B494E"/>
    <w:rsid w:val="007B7B1D"/>
    <w:rsid w:val="007C2D8A"/>
    <w:rsid w:val="007C465F"/>
    <w:rsid w:val="007C4833"/>
    <w:rsid w:val="007C68B3"/>
    <w:rsid w:val="007C697A"/>
    <w:rsid w:val="007C6A05"/>
    <w:rsid w:val="007C7B6B"/>
    <w:rsid w:val="007D12D4"/>
    <w:rsid w:val="007D160A"/>
    <w:rsid w:val="007D1F96"/>
    <w:rsid w:val="007D2716"/>
    <w:rsid w:val="007D38AA"/>
    <w:rsid w:val="007D542E"/>
    <w:rsid w:val="007E040A"/>
    <w:rsid w:val="007E09BA"/>
    <w:rsid w:val="007E1E8A"/>
    <w:rsid w:val="007E2012"/>
    <w:rsid w:val="007E317B"/>
    <w:rsid w:val="007E36F3"/>
    <w:rsid w:val="007E6B6E"/>
    <w:rsid w:val="007F11B6"/>
    <w:rsid w:val="007F16C2"/>
    <w:rsid w:val="007F63A6"/>
    <w:rsid w:val="007F67A0"/>
    <w:rsid w:val="007F7C66"/>
    <w:rsid w:val="00800585"/>
    <w:rsid w:val="0080096E"/>
    <w:rsid w:val="00801E54"/>
    <w:rsid w:val="0080274E"/>
    <w:rsid w:val="008033C7"/>
    <w:rsid w:val="00803934"/>
    <w:rsid w:val="008074A3"/>
    <w:rsid w:val="00807F8A"/>
    <w:rsid w:val="008106CF"/>
    <w:rsid w:val="00811F97"/>
    <w:rsid w:val="00812D42"/>
    <w:rsid w:val="0081390F"/>
    <w:rsid w:val="00815323"/>
    <w:rsid w:val="00816062"/>
    <w:rsid w:val="0081607A"/>
    <w:rsid w:val="00816ADF"/>
    <w:rsid w:val="008212A3"/>
    <w:rsid w:val="00821E7A"/>
    <w:rsid w:val="008230B5"/>
    <w:rsid w:val="0082473F"/>
    <w:rsid w:val="00824AFB"/>
    <w:rsid w:val="00825E43"/>
    <w:rsid w:val="00826210"/>
    <w:rsid w:val="0082659A"/>
    <w:rsid w:val="0083156A"/>
    <w:rsid w:val="00840DCC"/>
    <w:rsid w:val="00841794"/>
    <w:rsid w:val="00851097"/>
    <w:rsid w:val="008526FF"/>
    <w:rsid w:val="00852C0D"/>
    <w:rsid w:val="008568A0"/>
    <w:rsid w:val="008569A3"/>
    <w:rsid w:val="0086046F"/>
    <w:rsid w:val="00861399"/>
    <w:rsid w:val="00863084"/>
    <w:rsid w:val="008643B3"/>
    <w:rsid w:val="00864850"/>
    <w:rsid w:val="008652C3"/>
    <w:rsid w:val="00867163"/>
    <w:rsid w:val="00872144"/>
    <w:rsid w:val="0087344D"/>
    <w:rsid w:val="00874220"/>
    <w:rsid w:val="0087474D"/>
    <w:rsid w:val="00886649"/>
    <w:rsid w:val="00886981"/>
    <w:rsid w:val="008913C4"/>
    <w:rsid w:val="00891B55"/>
    <w:rsid w:val="008946C0"/>
    <w:rsid w:val="008947D9"/>
    <w:rsid w:val="00895F6F"/>
    <w:rsid w:val="008971CE"/>
    <w:rsid w:val="008A0DD3"/>
    <w:rsid w:val="008A20D1"/>
    <w:rsid w:val="008A2ECB"/>
    <w:rsid w:val="008A31F2"/>
    <w:rsid w:val="008A4B68"/>
    <w:rsid w:val="008A5076"/>
    <w:rsid w:val="008A5420"/>
    <w:rsid w:val="008A6E76"/>
    <w:rsid w:val="008A77C8"/>
    <w:rsid w:val="008B1A2A"/>
    <w:rsid w:val="008B3FC8"/>
    <w:rsid w:val="008B6FE3"/>
    <w:rsid w:val="008C0A4C"/>
    <w:rsid w:val="008C102B"/>
    <w:rsid w:val="008C1E66"/>
    <w:rsid w:val="008C2FE6"/>
    <w:rsid w:val="008C61D1"/>
    <w:rsid w:val="008C6C8F"/>
    <w:rsid w:val="008C7CE7"/>
    <w:rsid w:val="008C7D5B"/>
    <w:rsid w:val="008D002D"/>
    <w:rsid w:val="008D2C77"/>
    <w:rsid w:val="008D308F"/>
    <w:rsid w:val="008D45FF"/>
    <w:rsid w:val="008D4CBE"/>
    <w:rsid w:val="008E1087"/>
    <w:rsid w:val="008E2179"/>
    <w:rsid w:val="008E47EE"/>
    <w:rsid w:val="008E525A"/>
    <w:rsid w:val="008E672F"/>
    <w:rsid w:val="008F193F"/>
    <w:rsid w:val="008F2781"/>
    <w:rsid w:val="008F449B"/>
    <w:rsid w:val="008F5430"/>
    <w:rsid w:val="008F57EA"/>
    <w:rsid w:val="008F61F0"/>
    <w:rsid w:val="008F7BA7"/>
    <w:rsid w:val="008F7FB5"/>
    <w:rsid w:val="0090105C"/>
    <w:rsid w:val="00902811"/>
    <w:rsid w:val="0090457B"/>
    <w:rsid w:val="00911162"/>
    <w:rsid w:val="0091362D"/>
    <w:rsid w:val="00913AE0"/>
    <w:rsid w:val="00920770"/>
    <w:rsid w:val="00921105"/>
    <w:rsid w:val="00925558"/>
    <w:rsid w:val="00937716"/>
    <w:rsid w:val="00937EFE"/>
    <w:rsid w:val="00940192"/>
    <w:rsid w:val="00942ACA"/>
    <w:rsid w:val="00942C58"/>
    <w:rsid w:val="009436F5"/>
    <w:rsid w:val="00943B0D"/>
    <w:rsid w:val="00945AD0"/>
    <w:rsid w:val="00947F9A"/>
    <w:rsid w:val="0095238D"/>
    <w:rsid w:val="00953A30"/>
    <w:rsid w:val="0095489F"/>
    <w:rsid w:val="009560AB"/>
    <w:rsid w:val="00957766"/>
    <w:rsid w:val="00960476"/>
    <w:rsid w:val="00960864"/>
    <w:rsid w:val="009663FE"/>
    <w:rsid w:val="00966B92"/>
    <w:rsid w:val="00971459"/>
    <w:rsid w:val="00972522"/>
    <w:rsid w:val="0097274A"/>
    <w:rsid w:val="00972CD9"/>
    <w:rsid w:val="0097348B"/>
    <w:rsid w:val="00973F77"/>
    <w:rsid w:val="009743C7"/>
    <w:rsid w:val="00975DB4"/>
    <w:rsid w:val="00976580"/>
    <w:rsid w:val="0098014E"/>
    <w:rsid w:val="00980587"/>
    <w:rsid w:val="00980DA9"/>
    <w:rsid w:val="00981C86"/>
    <w:rsid w:val="00981DC1"/>
    <w:rsid w:val="00987F8D"/>
    <w:rsid w:val="009911B2"/>
    <w:rsid w:val="009A296D"/>
    <w:rsid w:val="009A30E3"/>
    <w:rsid w:val="009A4D1D"/>
    <w:rsid w:val="009A5D69"/>
    <w:rsid w:val="009A6431"/>
    <w:rsid w:val="009B0F42"/>
    <w:rsid w:val="009B298F"/>
    <w:rsid w:val="009B2FCC"/>
    <w:rsid w:val="009B3838"/>
    <w:rsid w:val="009B727F"/>
    <w:rsid w:val="009C06C5"/>
    <w:rsid w:val="009C73A1"/>
    <w:rsid w:val="009D01D2"/>
    <w:rsid w:val="009D0437"/>
    <w:rsid w:val="009D4E46"/>
    <w:rsid w:val="009D5606"/>
    <w:rsid w:val="009E3D21"/>
    <w:rsid w:val="009F32BE"/>
    <w:rsid w:val="009F43A5"/>
    <w:rsid w:val="009F4698"/>
    <w:rsid w:val="009F46D9"/>
    <w:rsid w:val="009F4CF7"/>
    <w:rsid w:val="00A0078B"/>
    <w:rsid w:val="00A01349"/>
    <w:rsid w:val="00A05826"/>
    <w:rsid w:val="00A065CE"/>
    <w:rsid w:val="00A06E91"/>
    <w:rsid w:val="00A0779A"/>
    <w:rsid w:val="00A07A1C"/>
    <w:rsid w:val="00A107C9"/>
    <w:rsid w:val="00A11CA0"/>
    <w:rsid w:val="00A126F9"/>
    <w:rsid w:val="00A13169"/>
    <w:rsid w:val="00A168F4"/>
    <w:rsid w:val="00A1721B"/>
    <w:rsid w:val="00A172A6"/>
    <w:rsid w:val="00A17DB7"/>
    <w:rsid w:val="00A22E63"/>
    <w:rsid w:val="00A234D3"/>
    <w:rsid w:val="00A24750"/>
    <w:rsid w:val="00A26F89"/>
    <w:rsid w:val="00A27DDF"/>
    <w:rsid w:val="00A304B0"/>
    <w:rsid w:val="00A30E96"/>
    <w:rsid w:val="00A32A7D"/>
    <w:rsid w:val="00A337C0"/>
    <w:rsid w:val="00A34233"/>
    <w:rsid w:val="00A34FD5"/>
    <w:rsid w:val="00A35040"/>
    <w:rsid w:val="00A40496"/>
    <w:rsid w:val="00A4069F"/>
    <w:rsid w:val="00A426EE"/>
    <w:rsid w:val="00A4430A"/>
    <w:rsid w:val="00A4440D"/>
    <w:rsid w:val="00A44901"/>
    <w:rsid w:val="00A44E7B"/>
    <w:rsid w:val="00A44EEF"/>
    <w:rsid w:val="00A4564C"/>
    <w:rsid w:val="00A461D3"/>
    <w:rsid w:val="00A518CD"/>
    <w:rsid w:val="00A61C4B"/>
    <w:rsid w:val="00A622FC"/>
    <w:rsid w:val="00A632FB"/>
    <w:rsid w:val="00A64457"/>
    <w:rsid w:val="00A67243"/>
    <w:rsid w:val="00A67AEC"/>
    <w:rsid w:val="00A719B3"/>
    <w:rsid w:val="00A72186"/>
    <w:rsid w:val="00A73224"/>
    <w:rsid w:val="00A74591"/>
    <w:rsid w:val="00A7749C"/>
    <w:rsid w:val="00A7782B"/>
    <w:rsid w:val="00A810C1"/>
    <w:rsid w:val="00A851DF"/>
    <w:rsid w:val="00A856AA"/>
    <w:rsid w:val="00A86991"/>
    <w:rsid w:val="00A879D3"/>
    <w:rsid w:val="00A91F25"/>
    <w:rsid w:val="00A93506"/>
    <w:rsid w:val="00A93CE4"/>
    <w:rsid w:val="00A94166"/>
    <w:rsid w:val="00A9445B"/>
    <w:rsid w:val="00A950F9"/>
    <w:rsid w:val="00A9580C"/>
    <w:rsid w:val="00A97510"/>
    <w:rsid w:val="00AA1642"/>
    <w:rsid w:val="00AA1A4B"/>
    <w:rsid w:val="00AA2210"/>
    <w:rsid w:val="00AA285A"/>
    <w:rsid w:val="00AA296B"/>
    <w:rsid w:val="00AA2D6D"/>
    <w:rsid w:val="00AA55DE"/>
    <w:rsid w:val="00AA59CB"/>
    <w:rsid w:val="00AA6028"/>
    <w:rsid w:val="00AB2AAC"/>
    <w:rsid w:val="00AB5F50"/>
    <w:rsid w:val="00AB7271"/>
    <w:rsid w:val="00AC512D"/>
    <w:rsid w:val="00AC5399"/>
    <w:rsid w:val="00AC5CB1"/>
    <w:rsid w:val="00AC7823"/>
    <w:rsid w:val="00AD0CA8"/>
    <w:rsid w:val="00AD1854"/>
    <w:rsid w:val="00AD1C28"/>
    <w:rsid w:val="00AD2717"/>
    <w:rsid w:val="00AD644E"/>
    <w:rsid w:val="00AE0B41"/>
    <w:rsid w:val="00AE14C2"/>
    <w:rsid w:val="00AE512A"/>
    <w:rsid w:val="00AE56B2"/>
    <w:rsid w:val="00AF44D1"/>
    <w:rsid w:val="00AF4AAE"/>
    <w:rsid w:val="00AF4EBC"/>
    <w:rsid w:val="00B02368"/>
    <w:rsid w:val="00B05CD7"/>
    <w:rsid w:val="00B12862"/>
    <w:rsid w:val="00B136D9"/>
    <w:rsid w:val="00B13A66"/>
    <w:rsid w:val="00B14752"/>
    <w:rsid w:val="00B14C7B"/>
    <w:rsid w:val="00B15C90"/>
    <w:rsid w:val="00B1699E"/>
    <w:rsid w:val="00B16D23"/>
    <w:rsid w:val="00B173BF"/>
    <w:rsid w:val="00B211E3"/>
    <w:rsid w:val="00B2184A"/>
    <w:rsid w:val="00B2188D"/>
    <w:rsid w:val="00B2195D"/>
    <w:rsid w:val="00B225D6"/>
    <w:rsid w:val="00B22AB2"/>
    <w:rsid w:val="00B24651"/>
    <w:rsid w:val="00B24974"/>
    <w:rsid w:val="00B253A9"/>
    <w:rsid w:val="00B253EA"/>
    <w:rsid w:val="00B34650"/>
    <w:rsid w:val="00B366AC"/>
    <w:rsid w:val="00B37375"/>
    <w:rsid w:val="00B440EF"/>
    <w:rsid w:val="00B443CC"/>
    <w:rsid w:val="00B463EE"/>
    <w:rsid w:val="00B476A1"/>
    <w:rsid w:val="00B47E6A"/>
    <w:rsid w:val="00B50B46"/>
    <w:rsid w:val="00B514A9"/>
    <w:rsid w:val="00B522C1"/>
    <w:rsid w:val="00B54F1E"/>
    <w:rsid w:val="00B5772C"/>
    <w:rsid w:val="00B611AB"/>
    <w:rsid w:val="00B61F4B"/>
    <w:rsid w:val="00B6319A"/>
    <w:rsid w:val="00B636EB"/>
    <w:rsid w:val="00B64FBD"/>
    <w:rsid w:val="00B65886"/>
    <w:rsid w:val="00B676BA"/>
    <w:rsid w:val="00B7000F"/>
    <w:rsid w:val="00B70EE1"/>
    <w:rsid w:val="00B70F2B"/>
    <w:rsid w:val="00B72460"/>
    <w:rsid w:val="00B72C87"/>
    <w:rsid w:val="00B740BC"/>
    <w:rsid w:val="00B80153"/>
    <w:rsid w:val="00B8243C"/>
    <w:rsid w:val="00B833E3"/>
    <w:rsid w:val="00B841D4"/>
    <w:rsid w:val="00B84FD9"/>
    <w:rsid w:val="00B86156"/>
    <w:rsid w:val="00B91D98"/>
    <w:rsid w:val="00B92293"/>
    <w:rsid w:val="00B942D0"/>
    <w:rsid w:val="00B95791"/>
    <w:rsid w:val="00B96416"/>
    <w:rsid w:val="00BA1A30"/>
    <w:rsid w:val="00BA5E0A"/>
    <w:rsid w:val="00BA7308"/>
    <w:rsid w:val="00BA741E"/>
    <w:rsid w:val="00BA77ED"/>
    <w:rsid w:val="00BA7A15"/>
    <w:rsid w:val="00BB0DFB"/>
    <w:rsid w:val="00BB3002"/>
    <w:rsid w:val="00BB412C"/>
    <w:rsid w:val="00BB4E91"/>
    <w:rsid w:val="00BB7033"/>
    <w:rsid w:val="00BC3A6C"/>
    <w:rsid w:val="00BC4445"/>
    <w:rsid w:val="00BD2600"/>
    <w:rsid w:val="00BD3D67"/>
    <w:rsid w:val="00BD4162"/>
    <w:rsid w:val="00BD6263"/>
    <w:rsid w:val="00BE0682"/>
    <w:rsid w:val="00BE16C5"/>
    <w:rsid w:val="00BE24A8"/>
    <w:rsid w:val="00BE3985"/>
    <w:rsid w:val="00BE3E06"/>
    <w:rsid w:val="00BE487E"/>
    <w:rsid w:val="00BE61AD"/>
    <w:rsid w:val="00BE7185"/>
    <w:rsid w:val="00BE7D7B"/>
    <w:rsid w:val="00BF2124"/>
    <w:rsid w:val="00BF21EA"/>
    <w:rsid w:val="00BF2CA4"/>
    <w:rsid w:val="00BF37A1"/>
    <w:rsid w:val="00BF522F"/>
    <w:rsid w:val="00BF52CB"/>
    <w:rsid w:val="00C01F01"/>
    <w:rsid w:val="00C025F6"/>
    <w:rsid w:val="00C02B98"/>
    <w:rsid w:val="00C03BFC"/>
    <w:rsid w:val="00C04E1A"/>
    <w:rsid w:val="00C1213D"/>
    <w:rsid w:val="00C13AE3"/>
    <w:rsid w:val="00C15552"/>
    <w:rsid w:val="00C15B23"/>
    <w:rsid w:val="00C1620A"/>
    <w:rsid w:val="00C16496"/>
    <w:rsid w:val="00C20BBB"/>
    <w:rsid w:val="00C23EAA"/>
    <w:rsid w:val="00C24497"/>
    <w:rsid w:val="00C25E6A"/>
    <w:rsid w:val="00C27B7A"/>
    <w:rsid w:val="00C30033"/>
    <w:rsid w:val="00C30874"/>
    <w:rsid w:val="00C32964"/>
    <w:rsid w:val="00C334A5"/>
    <w:rsid w:val="00C3414E"/>
    <w:rsid w:val="00C37BB6"/>
    <w:rsid w:val="00C428DB"/>
    <w:rsid w:val="00C43137"/>
    <w:rsid w:val="00C47690"/>
    <w:rsid w:val="00C50914"/>
    <w:rsid w:val="00C523E8"/>
    <w:rsid w:val="00C52A20"/>
    <w:rsid w:val="00C54A81"/>
    <w:rsid w:val="00C551F8"/>
    <w:rsid w:val="00C56350"/>
    <w:rsid w:val="00C62D6F"/>
    <w:rsid w:val="00C6308F"/>
    <w:rsid w:val="00C63A21"/>
    <w:rsid w:val="00C660B6"/>
    <w:rsid w:val="00C6638F"/>
    <w:rsid w:val="00C66FB1"/>
    <w:rsid w:val="00C67105"/>
    <w:rsid w:val="00C70F36"/>
    <w:rsid w:val="00C71E24"/>
    <w:rsid w:val="00C72D69"/>
    <w:rsid w:val="00C73809"/>
    <w:rsid w:val="00C741A0"/>
    <w:rsid w:val="00C766BA"/>
    <w:rsid w:val="00C77483"/>
    <w:rsid w:val="00C77B40"/>
    <w:rsid w:val="00C82011"/>
    <w:rsid w:val="00C832F3"/>
    <w:rsid w:val="00C83F53"/>
    <w:rsid w:val="00C84330"/>
    <w:rsid w:val="00C845BB"/>
    <w:rsid w:val="00C85965"/>
    <w:rsid w:val="00C936FE"/>
    <w:rsid w:val="00C93A54"/>
    <w:rsid w:val="00C958B7"/>
    <w:rsid w:val="00C95E16"/>
    <w:rsid w:val="00CA245B"/>
    <w:rsid w:val="00CA6493"/>
    <w:rsid w:val="00CB2A74"/>
    <w:rsid w:val="00CB2D7B"/>
    <w:rsid w:val="00CB3663"/>
    <w:rsid w:val="00CB431D"/>
    <w:rsid w:val="00CB44B5"/>
    <w:rsid w:val="00CC0138"/>
    <w:rsid w:val="00CC0444"/>
    <w:rsid w:val="00CC2096"/>
    <w:rsid w:val="00CC2181"/>
    <w:rsid w:val="00CC3283"/>
    <w:rsid w:val="00CC42E5"/>
    <w:rsid w:val="00CC46A1"/>
    <w:rsid w:val="00CC4C87"/>
    <w:rsid w:val="00CC7718"/>
    <w:rsid w:val="00CD052F"/>
    <w:rsid w:val="00CD0A26"/>
    <w:rsid w:val="00CE0356"/>
    <w:rsid w:val="00CE10D0"/>
    <w:rsid w:val="00CE1ABD"/>
    <w:rsid w:val="00CE285E"/>
    <w:rsid w:val="00CE5509"/>
    <w:rsid w:val="00CE7489"/>
    <w:rsid w:val="00CF4DB2"/>
    <w:rsid w:val="00CF78ED"/>
    <w:rsid w:val="00D0468D"/>
    <w:rsid w:val="00D057D2"/>
    <w:rsid w:val="00D06E71"/>
    <w:rsid w:val="00D10030"/>
    <w:rsid w:val="00D109A1"/>
    <w:rsid w:val="00D1271B"/>
    <w:rsid w:val="00D12CD8"/>
    <w:rsid w:val="00D13420"/>
    <w:rsid w:val="00D15F8B"/>
    <w:rsid w:val="00D165B6"/>
    <w:rsid w:val="00D16A23"/>
    <w:rsid w:val="00D20655"/>
    <w:rsid w:val="00D2147C"/>
    <w:rsid w:val="00D21F6A"/>
    <w:rsid w:val="00D225DC"/>
    <w:rsid w:val="00D240BD"/>
    <w:rsid w:val="00D253C2"/>
    <w:rsid w:val="00D27CF2"/>
    <w:rsid w:val="00D343D8"/>
    <w:rsid w:val="00D351FD"/>
    <w:rsid w:val="00D361DD"/>
    <w:rsid w:val="00D3688E"/>
    <w:rsid w:val="00D36B2F"/>
    <w:rsid w:val="00D40CD8"/>
    <w:rsid w:val="00D41CC6"/>
    <w:rsid w:val="00D41EB4"/>
    <w:rsid w:val="00D4259C"/>
    <w:rsid w:val="00D43627"/>
    <w:rsid w:val="00D447C5"/>
    <w:rsid w:val="00D44CDB"/>
    <w:rsid w:val="00D44EF3"/>
    <w:rsid w:val="00D50959"/>
    <w:rsid w:val="00D50DF7"/>
    <w:rsid w:val="00D511F8"/>
    <w:rsid w:val="00D5161B"/>
    <w:rsid w:val="00D54DE1"/>
    <w:rsid w:val="00D562A4"/>
    <w:rsid w:val="00D61E17"/>
    <w:rsid w:val="00D65837"/>
    <w:rsid w:val="00D66350"/>
    <w:rsid w:val="00D67A90"/>
    <w:rsid w:val="00D712F8"/>
    <w:rsid w:val="00D74AD1"/>
    <w:rsid w:val="00D7654E"/>
    <w:rsid w:val="00D77EED"/>
    <w:rsid w:val="00D81D32"/>
    <w:rsid w:val="00D81DBD"/>
    <w:rsid w:val="00D8460D"/>
    <w:rsid w:val="00D85F53"/>
    <w:rsid w:val="00D876AE"/>
    <w:rsid w:val="00D877B1"/>
    <w:rsid w:val="00D916A3"/>
    <w:rsid w:val="00D9465D"/>
    <w:rsid w:val="00D94DB1"/>
    <w:rsid w:val="00DA0612"/>
    <w:rsid w:val="00DA0DA4"/>
    <w:rsid w:val="00DA3355"/>
    <w:rsid w:val="00DA485B"/>
    <w:rsid w:val="00DA4A11"/>
    <w:rsid w:val="00DA4FCA"/>
    <w:rsid w:val="00DB648F"/>
    <w:rsid w:val="00DC15DA"/>
    <w:rsid w:val="00DC17A7"/>
    <w:rsid w:val="00DC2376"/>
    <w:rsid w:val="00DC288E"/>
    <w:rsid w:val="00DC3A08"/>
    <w:rsid w:val="00DD0A17"/>
    <w:rsid w:val="00DD0A83"/>
    <w:rsid w:val="00DD2387"/>
    <w:rsid w:val="00DD4D9E"/>
    <w:rsid w:val="00DD723C"/>
    <w:rsid w:val="00DD7ECB"/>
    <w:rsid w:val="00DE20F8"/>
    <w:rsid w:val="00DE29AE"/>
    <w:rsid w:val="00DE4E4E"/>
    <w:rsid w:val="00DE56F2"/>
    <w:rsid w:val="00DE5C6B"/>
    <w:rsid w:val="00DE61B9"/>
    <w:rsid w:val="00DE6F57"/>
    <w:rsid w:val="00DE7B38"/>
    <w:rsid w:val="00DF05B4"/>
    <w:rsid w:val="00DF2589"/>
    <w:rsid w:val="00DF3A3F"/>
    <w:rsid w:val="00DF7888"/>
    <w:rsid w:val="00E00431"/>
    <w:rsid w:val="00E00760"/>
    <w:rsid w:val="00E02497"/>
    <w:rsid w:val="00E1063A"/>
    <w:rsid w:val="00E2009F"/>
    <w:rsid w:val="00E20350"/>
    <w:rsid w:val="00E205E4"/>
    <w:rsid w:val="00E21788"/>
    <w:rsid w:val="00E2195C"/>
    <w:rsid w:val="00E24762"/>
    <w:rsid w:val="00E250F4"/>
    <w:rsid w:val="00E25A5B"/>
    <w:rsid w:val="00E25A7F"/>
    <w:rsid w:val="00E27AFD"/>
    <w:rsid w:val="00E32688"/>
    <w:rsid w:val="00E37116"/>
    <w:rsid w:val="00E418BA"/>
    <w:rsid w:val="00E44AD8"/>
    <w:rsid w:val="00E44DA5"/>
    <w:rsid w:val="00E466B5"/>
    <w:rsid w:val="00E476B3"/>
    <w:rsid w:val="00E52C77"/>
    <w:rsid w:val="00E540AF"/>
    <w:rsid w:val="00E54BD2"/>
    <w:rsid w:val="00E551CC"/>
    <w:rsid w:val="00E55813"/>
    <w:rsid w:val="00E567B6"/>
    <w:rsid w:val="00E626A1"/>
    <w:rsid w:val="00E62723"/>
    <w:rsid w:val="00E639E7"/>
    <w:rsid w:val="00E66AB1"/>
    <w:rsid w:val="00E67394"/>
    <w:rsid w:val="00E70A7D"/>
    <w:rsid w:val="00E71C22"/>
    <w:rsid w:val="00E742CD"/>
    <w:rsid w:val="00E744E3"/>
    <w:rsid w:val="00E75940"/>
    <w:rsid w:val="00E8003E"/>
    <w:rsid w:val="00E80F7D"/>
    <w:rsid w:val="00E8328D"/>
    <w:rsid w:val="00E850B0"/>
    <w:rsid w:val="00E862BF"/>
    <w:rsid w:val="00E8792B"/>
    <w:rsid w:val="00E917D4"/>
    <w:rsid w:val="00E93955"/>
    <w:rsid w:val="00E94EBE"/>
    <w:rsid w:val="00E94FBE"/>
    <w:rsid w:val="00E96231"/>
    <w:rsid w:val="00E96921"/>
    <w:rsid w:val="00EA280E"/>
    <w:rsid w:val="00EA330A"/>
    <w:rsid w:val="00EA3725"/>
    <w:rsid w:val="00EA5137"/>
    <w:rsid w:val="00EA59DD"/>
    <w:rsid w:val="00EA6642"/>
    <w:rsid w:val="00EA73A8"/>
    <w:rsid w:val="00EB07AD"/>
    <w:rsid w:val="00EB466D"/>
    <w:rsid w:val="00EB6237"/>
    <w:rsid w:val="00EB68F3"/>
    <w:rsid w:val="00EB752A"/>
    <w:rsid w:val="00EB794F"/>
    <w:rsid w:val="00EC14E1"/>
    <w:rsid w:val="00EC2076"/>
    <w:rsid w:val="00ED0091"/>
    <w:rsid w:val="00ED250B"/>
    <w:rsid w:val="00ED276E"/>
    <w:rsid w:val="00ED27EE"/>
    <w:rsid w:val="00ED2EB8"/>
    <w:rsid w:val="00ED324A"/>
    <w:rsid w:val="00ED3E98"/>
    <w:rsid w:val="00ED48C4"/>
    <w:rsid w:val="00ED4A88"/>
    <w:rsid w:val="00ED5413"/>
    <w:rsid w:val="00EE2C42"/>
    <w:rsid w:val="00EE43C8"/>
    <w:rsid w:val="00EE5D27"/>
    <w:rsid w:val="00EE6985"/>
    <w:rsid w:val="00EE7E08"/>
    <w:rsid w:val="00EF248E"/>
    <w:rsid w:val="00EF260F"/>
    <w:rsid w:val="00EF4442"/>
    <w:rsid w:val="00EF4B3B"/>
    <w:rsid w:val="00EF58E1"/>
    <w:rsid w:val="00EF5B6A"/>
    <w:rsid w:val="00F00360"/>
    <w:rsid w:val="00F00D87"/>
    <w:rsid w:val="00F01BE7"/>
    <w:rsid w:val="00F04112"/>
    <w:rsid w:val="00F07C42"/>
    <w:rsid w:val="00F12342"/>
    <w:rsid w:val="00F13819"/>
    <w:rsid w:val="00F23A9E"/>
    <w:rsid w:val="00F249BD"/>
    <w:rsid w:val="00F258C7"/>
    <w:rsid w:val="00F311DC"/>
    <w:rsid w:val="00F31291"/>
    <w:rsid w:val="00F335E4"/>
    <w:rsid w:val="00F33D72"/>
    <w:rsid w:val="00F36099"/>
    <w:rsid w:val="00F4136B"/>
    <w:rsid w:val="00F42304"/>
    <w:rsid w:val="00F42D6E"/>
    <w:rsid w:val="00F42E92"/>
    <w:rsid w:val="00F43096"/>
    <w:rsid w:val="00F446EE"/>
    <w:rsid w:val="00F44F17"/>
    <w:rsid w:val="00F456DB"/>
    <w:rsid w:val="00F463D3"/>
    <w:rsid w:val="00F47882"/>
    <w:rsid w:val="00F47B4A"/>
    <w:rsid w:val="00F5186F"/>
    <w:rsid w:val="00F53DA1"/>
    <w:rsid w:val="00F54106"/>
    <w:rsid w:val="00F5469B"/>
    <w:rsid w:val="00F651A2"/>
    <w:rsid w:val="00F6773D"/>
    <w:rsid w:val="00F70087"/>
    <w:rsid w:val="00F7062C"/>
    <w:rsid w:val="00F71599"/>
    <w:rsid w:val="00F71817"/>
    <w:rsid w:val="00F7197E"/>
    <w:rsid w:val="00F72157"/>
    <w:rsid w:val="00F7467B"/>
    <w:rsid w:val="00F76681"/>
    <w:rsid w:val="00F778FE"/>
    <w:rsid w:val="00F77C90"/>
    <w:rsid w:val="00F8065C"/>
    <w:rsid w:val="00F81D33"/>
    <w:rsid w:val="00F84339"/>
    <w:rsid w:val="00F843C7"/>
    <w:rsid w:val="00F857AA"/>
    <w:rsid w:val="00F9246E"/>
    <w:rsid w:val="00F92EC7"/>
    <w:rsid w:val="00F93964"/>
    <w:rsid w:val="00F96776"/>
    <w:rsid w:val="00F96E0B"/>
    <w:rsid w:val="00FA019A"/>
    <w:rsid w:val="00FA22F2"/>
    <w:rsid w:val="00FA2AFA"/>
    <w:rsid w:val="00FA31B0"/>
    <w:rsid w:val="00FA3DA5"/>
    <w:rsid w:val="00FA4C03"/>
    <w:rsid w:val="00FA588D"/>
    <w:rsid w:val="00FA58A5"/>
    <w:rsid w:val="00FA5E49"/>
    <w:rsid w:val="00FA78BD"/>
    <w:rsid w:val="00FB0380"/>
    <w:rsid w:val="00FB06EF"/>
    <w:rsid w:val="00FB1418"/>
    <w:rsid w:val="00FB2691"/>
    <w:rsid w:val="00FB33D0"/>
    <w:rsid w:val="00FC4881"/>
    <w:rsid w:val="00FC4DB7"/>
    <w:rsid w:val="00FC5478"/>
    <w:rsid w:val="00FC59B2"/>
    <w:rsid w:val="00FC5DBA"/>
    <w:rsid w:val="00FC6805"/>
    <w:rsid w:val="00FC6B36"/>
    <w:rsid w:val="00FD09D8"/>
    <w:rsid w:val="00FD2B15"/>
    <w:rsid w:val="00FD793D"/>
    <w:rsid w:val="00FE0580"/>
    <w:rsid w:val="00FE233C"/>
    <w:rsid w:val="00FE2DF6"/>
    <w:rsid w:val="00FE3E49"/>
    <w:rsid w:val="00FE40B1"/>
    <w:rsid w:val="00FF01DB"/>
    <w:rsid w:val="00FF0E41"/>
    <w:rsid w:val="00FF261D"/>
    <w:rsid w:val="00FF2DD2"/>
    <w:rsid w:val="00FF4DF9"/>
    <w:rsid w:val="00FF6A14"/>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tilde-lv/tildestengine" w:name="firmas"/>
  <w:shapeDefaults>
    <o:shapedefaults v:ext="edit" spidmax="1026"/>
    <o:shapelayout v:ext="edit">
      <o:idmap v:ext="edit" data="1"/>
    </o:shapelayout>
  </w:shapeDefaults>
  <w:decimalSymbol w:val=","/>
  <w:listSeparator w:val=";"/>
  <w14:docId w14:val="71EF1FCB"/>
  <w15:chartTrackingRefBased/>
  <w15:docId w15:val="{CA472BAD-F7CC-418A-BE04-BBDF4222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B6"/>
    <w:rPr>
      <w:sz w:val="24"/>
      <w:szCs w:val="24"/>
      <w:lang w:val="en-GB"/>
    </w:rPr>
  </w:style>
  <w:style w:type="paragraph" w:styleId="Heading1">
    <w:name w:val="heading 1"/>
    <w:basedOn w:val="Normal"/>
    <w:next w:val="Normal"/>
    <w:link w:val="Heading1Char"/>
    <w:qFormat/>
    <w:rsid w:val="00E567B6"/>
    <w:pPr>
      <w:keepNext/>
      <w:keepLines/>
      <w:spacing w:before="480"/>
      <w:outlineLvl w:val="0"/>
    </w:pPr>
    <w:rPr>
      <w:rFonts w:ascii="Cambria" w:hAnsi="Cambria"/>
      <w:b/>
      <w:bCs/>
      <w:color w:val="365F91"/>
      <w:sz w:val="28"/>
      <w:szCs w:val="28"/>
      <w:lang w:eastAsia="x-none"/>
    </w:rPr>
  </w:style>
  <w:style w:type="paragraph" w:styleId="Heading3">
    <w:name w:val="heading 3"/>
    <w:aliases w:val="---- Nenaudojama"/>
    <w:basedOn w:val="Normal"/>
    <w:next w:val="Normal"/>
    <w:link w:val="Heading3Char"/>
    <w:qFormat/>
    <w:rsid w:val="005A71E8"/>
    <w:pPr>
      <w:keepNext/>
      <w:numPr>
        <w:numId w:val="1"/>
      </w:numPr>
      <w:ind w:left="709" w:hanging="709"/>
      <w:jc w:val="both"/>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567B6"/>
    <w:rPr>
      <w:rFonts w:ascii="Cambria" w:hAnsi="Cambria"/>
      <w:b/>
      <w:bCs/>
      <w:color w:val="365F91"/>
      <w:sz w:val="28"/>
      <w:szCs w:val="28"/>
      <w:lang w:val="en-GB" w:eastAsia="x-none" w:bidi="ar-SA"/>
    </w:rPr>
  </w:style>
  <w:style w:type="character" w:customStyle="1" w:styleId="Heading3Char">
    <w:name w:val="Heading 3 Char"/>
    <w:aliases w:val="---- Nenaudojama Char"/>
    <w:link w:val="Heading3"/>
    <w:locked/>
    <w:rsid w:val="00E567B6"/>
    <w:rPr>
      <w:lang w:val="en-GB"/>
    </w:rPr>
  </w:style>
  <w:style w:type="paragraph" w:styleId="ListParagraph">
    <w:name w:val="List Paragraph"/>
    <w:basedOn w:val="Normal"/>
    <w:uiPriority w:val="34"/>
    <w:qFormat/>
    <w:rsid w:val="00E567B6"/>
    <w:pPr>
      <w:ind w:left="720"/>
      <w:contextualSpacing/>
    </w:pPr>
  </w:style>
  <w:style w:type="paragraph" w:customStyle="1" w:styleId="bodytext3">
    <w:name w:val="bodytext3"/>
    <w:basedOn w:val="Normal"/>
    <w:rsid w:val="00E567B6"/>
    <w:pPr>
      <w:spacing w:before="20" w:after="20"/>
      <w:jc w:val="both"/>
    </w:pPr>
    <w:rPr>
      <w:color w:val="333333"/>
      <w:sz w:val="26"/>
      <w:szCs w:val="26"/>
      <w:lang w:val="lt-LT" w:eastAsia="lt-LT"/>
    </w:rPr>
  </w:style>
  <w:style w:type="paragraph" w:customStyle="1" w:styleId="Default">
    <w:name w:val="Default"/>
    <w:rsid w:val="00E567B6"/>
    <w:pPr>
      <w:autoSpaceDE w:val="0"/>
      <w:autoSpaceDN w:val="0"/>
      <w:adjustRightInd w:val="0"/>
    </w:pPr>
    <w:rPr>
      <w:rFonts w:ascii="KFDAPK+TimesNewRoman,Bold" w:hAnsi="KFDAPK+TimesNewRoman,Bold" w:cs="KFDAPK+TimesNewRoman,Bold"/>
      <w:color w:val="000000"/>
      <w:sz w:val="24"/>
      <w:szCs w:val="24"/>
      <w:lang w:val="lt-LT" w:eastAsia="lt-LT"/>
    </w:rPr>
  </w:style>
  <w:style w:type="paragraph" w:styleId="BodyText2">
    <w:name w:val="Body Text 2"/>
    <w:basedOn w:val="Normal"/>
    <w:link w:val="BodyText2Char"/>
    <w:semiHidden/>
    <w:rsid w:val="00E567B6"/>
    <w:pPr>
      <w:spacing w:line="360" w:lineRule="atLeast"/>
      <w:ind w:firstLine="284"/>
      <w:jc w:val="both"/>
    </w:pPr>
    <w:rPr>
      <w:sz w:val="26"/>
      <w:lang w:val="x-none"/>
    </w:rPr>
  </w:style>
  <w:style w:type="character" w:customStyle="1" w:styleId="BodyText2Char">
    <w:name w:val="Body Text 2 Char"/>
    <w:link w:val="BodyText2"/>
    <w:semiHidden/>
    <w:locked/>
    <w:rsid w:val="00E567B6"/>
    <w:rPr>
      <w:sz w:val="26"/>
      <w:szCs w:val="24"/>
      <w:lang w:val="x-none" w:eastAsia="en-US" w:bidi="ar-SA"/>
    </w:rPr>
  </w:style>
  <w:style w:type="paragraph" w:customStyle="1" w:styleId="Dokumentopavadinimas">
    <w:name w:val="Dokumento pavadinimas"/>
    <w:basedOn w:val="Normal"/>
    <w:rsid w:val="00E567B6"/>
    <w:pPr>
      <w:spacing w:before="360"/>
      <w:ind w:left="567" w:right="567"/>
      <w:jc w:val="center"/>
    </w:pPr>
    <w:rPr>
      <w:b/>
      <w:szCs w:val="20"/>
      <w:lang w:val="lt-LT"/>
    </w:rPr>
  </w:style>
  <w:style w:type="paragraph" w:styleId="Header">
    <w:name w:val="header"/>
    <w:basedOn w:val="Normal"/>
    <w:link w:val="HeaderChar"/>
    <w:unhideWhenUsed/>
    <w:rsid w:val="00E567B6"/>
    <w:pPr>
      <w:tabs>
        <w:tab w:val="center" w:pos="4819"/>
        <w:tab w:val="right" w:pos="9638"/>
      </w:tabs>
    </w:pPr>
  </w:style>
  <w:style w:type="character" w:customStyle="1" w:styleId="HeaderChar">
    <w:name w:val="Header Char"/>
    <w:link w:val="Header"/>
    <w:locked/>
    <w:rsid w:val="00E567B6"/>
    <w:rPr>
      <w:sz w:val="24"/>
      <w:szCs w:val="24"/>
      <w:lang w:val="en-GB" w:eastAsia="en-US" w:bidi="ar-SA"/>
    </w:rPr>
  </w:style>
  <w:style w:type="character" w:customStyle="1" w:styleId="CommentTextChar">
    <w:name w:val="Comment Text Char"/>
    <w:link w:val="CommentText"/>
    <w:uiPriority w:val="99"/>
    <w:locked/>
    <w:rsid w:val="005A71E8"/>
    <w:rPr>
      <w:rFonts w:ascii="Calibri" w:hAnsi="Calibri"/>
      <w:sz w:val="24"/>
      <w:szCs w:val="24"/>
      <w:lang w:val="lt-LT" w:eastAsia="lt-LT" w:bidi="ar-SA"/>
    </w:rPr>
  </w:style>
  <w:style w:type="paragraph" w:styleId="CommentText">
    <w:name w:val="annotation text"/>
    <w:basedOn w:val="Normal"/>
    <w:link w:val="CommentTextChar"/>
    <w:uiPriority w:val="99"/>
    <w:rsid w:val="005A71E8"/>
    <w:rPr>
      <w:rFonts w:ascii="Calibri" w:hAnsi="Calibri"/>
      <w:lang w:val="lt-LT" w:eastAsia="lt-LT"/>
    </w:rPr>
  </w:style>
  <w:style w:type="paragraph" w:styleId="BalloonText">
    <w:name w:val="Balloon Text"/>
    <w:basedOn w:val="Normal"/>
    <w:link w:val="BalloonTextChar"/>
    <w:semiHidden/>
    <w:rsid w:val="00E567B6"/>
    <w:rPr>
      <w:rFonts w:ascii="Tahoma" w:hAnsi="Tahoma" w:cs="Tahoma"/>
      <w:sz w:val="16"/>
      <w:szCs w:val="16"/>
    </w:rPr>
  </w:style>
  <w:style w:type="character" w:customStyle="1" w:styleId="BalloonTextChar">
    <w:name w:val="Balloon Text Char"/>
    <w:link w:val="BalloonText"/>
    <w:semiHidden/>
    <w:rsid w:val="005A71E8"/>
    <w:rPr>
      <w:rFonts w:ascii="Tahoma" w:hAnsi="Tahoma" w:cs="Tahoma"/>
      <w:sz w:val="16"/>
      <w:szCs w:val="16"/>
      <w:lang w:val="en-GB" w:eastAsia="en-US" w:bidi="ar-SA"/>
    </w:rPr>
  </w:style>
  <w:style w:type="character" w:customStyle="1" w:styleId="DiagramaDiagrama4">
    <w:name w:val="Diagrama Diagrama4"/>
    <w:rsid w:val="00E567B6"/>
    <w:rPr>
      <w:rFonts w:ascii="Cambria" w:hAnsi="Cambria" w:cs="Times New Roman"/>
      <w:b/>
      <w:bCs/>
      <w:color w:val="365F91"/>
      <w:sz w:val="28"/>
      <w:szCs w:val="28"/>
      <w:lang w:val="en-GB" w:eastAsia="x-none"/>
    </w:rPr>
  </w:style>
  <w:style w:type="character" w:styleId="CommentReference">
    <w:name w:val="annotation reference"/>
    <w:rsid w:val="00E567B6"/>
    <w:rPr>
      <w:rFonts w:cs="Times New Roman"/>
      <w:sz w:val="16"/>
      <w:szCs w:val="16"/>
    </w:rPr>
  </w:style>
  <w:style w:type="paragraph" w:customStyle="1" w:styleId="bodytext4">
    <w:name w:val="bodytext4"/>
    <w:basedOn w:val="Normal"/>
    <w:rsid w:val="00E567B6"/>
    <w:pPr>
      <w:spacing w:before="30" w:after="30"/>
    </w:pPr>
    <w:rPr>
      <w:color w:val="333333"/>
      <w:sz w:val="26"/>
      <w:szCs w:val="26"/>
      <w:lang w:val="en-US"/>
    </w:rPr>
  </w:style>
  <w:style w:type="paragraph" w:styleId="CommentSubject">
    <w:name w:val="annotation subject"/>
    <w:basedOn w:val="CommentText"/>
    <w:next w:val="CommentText"/>
    <w:link w:val="CommentSubjectChar"/>
    <w:semiHidden/>
    <w:unhideWhenUsed/>
    <w:rsid w:val="005A71E8"/>
    <w:rPr>
      <w:b/>
      <w:bCs/>
      <w:lang w:val="en-GB" w:eastAsia="en-US"/>
    </w:rPr>
  </w:style>
  <w:style w:type="character" w:customStyle="1" w:styleId="CommentSubjectChar">
    <w:name w:val="Comment Subject Char"/>
    <w:link w:val="CommentSubject"/>
    <w:semiHidden/>
    <w:locked/>
    <w:rsid w:val="005A71E8"/>
    <w:rPr>
      <w:rFonts w:ascii="Calibri" w:hAnsi="Calibri"/>
      <w:b/>
      <w:bCs/>
      <w:sz w:val="24"/>
      <w:szCs w:val="24"/>
      <w:lang w:val="en-GB" w:eastAsia="en-US" w:bidi="ar-SA"/>
    </w:rPr>
  </w:style>
  <w:style w:type="paragraph" w:styleId="BodyText">
    <w:name w:val="Body Text"/>
    <w:basedOn w:val="Normal"/>
    <w:link w:val="BodyTextChar"/>
    <w:rsid w:val="00E567B6"/>
    <w:pPr>
      <w:spacing w:after="120"/>
    </w:pPr>
  </w:style>
  <w:style w:type="character" w:customStyle="1" w:styleId="BodyTextChar">
    <w:name w:val="Body Text Char"/>
    <w:link w:val="BodyText"/>
    <w:semiHidden/>
    <w:rsid w:val="00E567B6"/>
    <w:rPr>
      <w:sz w:val="24"/>
      <w:szCs w:val="24"/>
      <w:lang w:val="en-GB" w:eastAsia="en-US" w:bidi="ar-SA"/>
    </w:rPr>
  </w:style>
  <w:style w:type="paragraph" w:customStyle="1" w:styleId="Dokumentopunktas">
    <w:name w:val="Dokumento punktas"/>
    <w:basedOn w:val="Normal"/>
    <w:rsid w:val="00E567B6"/>
    <w:pPr>
      <w:numPr>
        <w:numId w:val="4"/>
      </w:numPr>
      <w:jc w:val="both"/>
    </w:pPr>
    <w:rPr>
      <w:szCs w:val="20"/>
      <w:lang w:val="lt-LT"/>
    </w:rPr>
  </w:style>
  <w:style w:type="paragraph" w:customStyle="1" w:styleId="Dokumentopapunktis">
    <w:name w:val="Dokumento papunktis"/>
    <w:basedOn w:val="Normal"/>
    <w:rsid w:val="00E567B6"/>
    <w:pPr>
      <w:numPr>
        <w:ilvl w:val="1"/>
        <w:numId w:val="4"/>
      </w:numPr>
      <w:tabs>
        <w:tab w:val="left" w:pos="851"/>
        <w:tab w:val="left" w:pos="992"/>
      </w:tabs>
      <w:jc w:val="both"/>
    </w:pPr>
    <w:rPr>
      <w:szCs w:val="20"/>
      <w:lang w:val="lt-LT"/>
    </w:rPr>
  </w:style>
  <w:style w:type="paragraph" w:styleId="HTMLPreformatted">
    <w:name w:val="HTML Preformatted"/>
    <w:basedOn w:val="Normal"/>
    <w:link w:val="HTMLPreformattedChar"/>
    <w:rsid w:val="005A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sid w:val="005A71E8"/>
    <w:rPr>
      <w:rFonts w:ascii="Courier New" w:hAnsi="Courier New" w:cs="Courier New"/>
      <w:sz w:val="24"/>
      <w:szCs w:val="24"/>
      <w:lang w:val="en-GB" w:eastAsia="en-US" w:bidi="ar-SA"/>
    </w:rPr>
  </w:style>
  <w:style w:type="character" w:styleId="Hyperlink">
    <w:name w:val="Hyperlink"/>
    <w:uiPriority w:val="99"/>
    <w:rsid w:val="00E567B6"/>
    <w:rPr>
      <w:rFonts w:cs="Times New Roman"/>
      <w:color w:val="0000FF"/>
      <w:u w:val="single"/>
    </w:rPr>
  </w:style>
  <w:style w:type="table" w:styleId="TableGrid">
    <w:name w:val="Table Grid"/>
    <w:basedOn w:val="TableNormal"/>
    <w:rsid w:val="005A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unhideWhenUsed/>
    <w:rsid w:val="005A71E8"/>
    <w:pPr>
      <w:tabs>
        <w:tab w:val="center" w:pos="4819"/>
        <w:tab w:val="right" w:pos="9638"/>
      </w:tabs>
    </w:pPr>
  </w:style>
  <w:style w:type="character" w:customStyle="1" w:styleId="KomentarotekstasDiagrama">
    <w:name w:val="Komentaro tekstas Diagrama"/>
    <w:rsid w:val="005A71E8"/>
    <w:rPr>
      <w:rFonts w:ascii="Calibri" w:eastAsia="Times New Roman" w:hAnsi="Calibri" w:cs="Times New Roman"/>
      <w:lang w:val="lt-LT" w:eastAsia="lt-LT" w:bidi="ar-SA"/>
    </w:rPr>
  </w:style>
  <w:style w:type="paragraph" w:styleId="Revision">
    <w:name w:val="Revision"/>
    <w:hidden/>
    <w:uiPriority w:val="99"/>
    <w:semiHidden/>
    <w:rsid w:val="005A71E8"/>
    <w:rPr>
      <w:sz w:val="24"/>
      <w:szCs w:val="24"/>
      <w:lang w:val="en-GB"/>
    </w:rPr>
  </w:style>
  <w:style w:type="paragraph" w:customStyle="1" w:styleId="Revision1">
    <w:name w:val="Revision1"/>
    <w:hidden/>
    <w:uiPriority w:val="99"/>
    <w:semiHidden/>
    <w:rsid w:val="003E0DD0"/>
    <w:rPr>
      <w:sz w:val="24"/>
      <w:szCs w:val="24"/>
      <w:lang w:val="en-GB"/>
    </w:rPr>
  </w:style>
  <w:style w:type="character" w:styleId="PageNumber">
    <w:name w:val="page number"/>
    <w:basedOn w:val="DefaultParagraphFont"/>
    <w:rsid w:val="00A17DB7"/>
  </w:style>
  <w:style w:type="paragraph" w:customStyle="1" w:styleId="bodytext0">
    <w:name w:val="bodytext"/>
    <w:basedOn w:val="Normal"/>
    <w:rsid w:val="00ED276E"/>
    <w:pPr>
      <w:spacing w:before="100" w:beforeAutospacing="1" w:after="100" w:afterAutospacing="1"/>
    </w:pPr>
    <w:rPr>
      <w:lang w:val="lt-LT" w:eastAsia="lt-LT"/>
    </w:rPr>
  </w:style>
  <w:style w:type="paragraph" w:styleId="BodyTextIndent">
    <w:name w:val="Body Text Indent"/>
    <w:basedOn w:val="Normal"/>
    <w:link w:val="BodyTextIndentChar"/>
    <w:uiPriority w:val="99"/>
    <w:semiHidden/>
    <w:unhideWhenUsed/>
    <w:rsid w:val="00ED276E"/>
    <w:pPr>
      <w:spacing w:after="120"/>
      <w:ind w:left="283"/>
    </w:pPr>
  </w:style>
  <w:style w:type="character" w:customStyle="1" w:styleId="BodyTextIndentChar">
    <w:name w:val="Body Text Indent Char"/>
    <w:link w:val="BodyTextIndent"/>
    <w:uiPriority w:val="99"/>
    <w:semiHidden/>
    <w:rsid w:val="00ED276E"/>
    <w:rPr>
      <w:sz w:val="24"/>
      <w:szCs w:val="24"/>
      <w:lang w:val="en-GB" w:eastAsia="en-US"/>
    </w:rPr>
  </w:style>
  <w:style w:type="paragraph" w:customStyle="1" w:styleId="preformatted">
    <w:name w:val="preformatted"/>
    <w:basedOn w:val="Normal"/>
    <w:rsid w:val="007A3DB4"/>
    <w:pPr>
      <w:spacing w:before="100" w:beforeAutospacing="1" w:after="100" w:afterAutospacing="1"/>
    </w:pPr>
    <w:rPr>
      <w:lang w:val="lt-LT" w:eastAsia="lt-LT"/>
    </w:rPr>
  </w:style>
  <w:style w:type="paragraph" w:customStyle="1" w:styleId="Sraopastraipa1">
    <w:name w:val="Sąrašo pastraipa1"/>
    <w:basedOn w:val="Normal"/>
    <w:qFormat/>
    <w:rsid w:val="00622287"/>
    <w:pPr>
      <w:ind w:left="720"/>
      <w:contextualSpacing/>
    </w:pPr>
  </w:style>
  <w:style w:type="character" w:styleId="PlaceholderText">
    <w:name w:val="Placeholder Text"/>
    <w:basedOn w:val="DefaultParagraphFont"/>
    <w:uiPriority w:val="99"/>
    <w:semiHidden/>
    <w:rsid w:val="000A0298"/>
    <w:rPr>
      <w:color w:val="808080"/>
    </w:rPr>
  </w:style>
  <w:style w:type="paragraph" w:customStyle="1" w:styleId="ListParagraph1">
    <w:name w:val="List Paragraph1"/>
    <w:basedOn w:val="Normal"/>
    <w:qFormat/>
    <w:rsid w:val="00966B92"/>
    <w:pPr>
      <w:ind w:left="720"/>
      <w:contextualSpacing/>
    </w:pPr>
  </w:style>
  <w:style w:type="paragraph" w:customStyle="1" w:styleId="Pataisymai1">
    <w:name w:val="Pataisymai1"/>
    <w:hidden/>
    <w:semiHidden/>
    <w:rsid w:val="00752AA0"/>
    <w:rPr>
      <w:sz w:val="24"/>
      <w:szCs w:val="24"/>
      <w:lang w:val="en-GB"/>
    </w:rPr>
  </w:style>
  <w:style w:type="character" w:styleId="FollowedHyperlink">
    <w:name w:val="FollowedHyperlink"/>
    <w:rsid w:val="00752AA0"/>
    <w:rPr>
      <w:color w:val="800080"/>
      <w:u w:val="single"/>
    </w:rPr>
  </w:style>
  <w:style w:type="paragraph" w:customStyle="1" w:styleId="sraopastraipa">
    <w:name w:val="sraopastraipa"/>
    <w:basedOn w:val="Normal"/>
    <w:rsid w:val="00752AA0"/>
    <w:pPr>
      <w:ind w:left="720"/>
    </w:pPr>
    <w:rPr>
      <w:lang w:val="en-US"/>
    </w:rPr>
  </w:style>
  <w:style w:type="character" w:customStyle="1" w:styleId="dpav">
    <w:name w:val="dpav"/>
    <w:rsid w:val="00752AA0"/>
    <w:rPr>
      <w:sz w:val="26"/>
      <w:szCs w:val="26"/>
    </w:rPr>
  </w:style>
  <w:style w:type="paragraph" w:customStyle="1" w:styleId="punktas">
    <w:name w:val="punktas"/>
    <w:basedOn w:val="Dokumentopunktas"/>
    <w:link w:val="punktasChar"/>
    <w:qFormat/>
    <w:rsid w:val="00752AA0"/>
    <w:pPr>
      <w:numPr>
        <w:numId w:val="0"/>
      </w:numPr>
      <w:tabs>
        <w:tab w:val="left" w:pos="709"/>
        <w:tab w:val="left" w:pos="851"/>
        <w:tab w:val="left" w:pos="993"/>
      </w:tabs>
      <w:ind w:firstLine="567"/>
    </w:pPr>
    <w:rPr>
      <w:rFonts w:eastAsia="PMingLiU"/>
      <w:szCs w:val="24"/>
      <w:lang w:val="en-US"/>
    </w:rPr>
  </w:style>
  <w:style w:type="character" w:customStyle="1" w:styleId="punktasChar">
    <w:name w:val="punktas Char"/>
    <w:link w:val="punktas"/>
    <w:rsid w:val="00752AA0"/>
    <w:rPr>
      <w:rFonts w:eastAsia="PMingLiU"/>
      <w:sz w:val="24"/>
      <w:szCs w:val="24"/>
    </w:rPr>
  </w:style>
  <w:style w:type="character" w:styleId="Strong">
    <w:name w:val="Strong"/>
    <w:basedOn w:val="DefaultParagraphFont"/>
    <w:uiPriority w:val="22"/>
    <w:qFormat/>
    <w:rsid w:val="00012C74"/>
    <w:rPr>
      <w:b/>
      <w:bCs/>
    </w:rPr>
  </w:style>
  <w:style w:type="paragraph" w:customStyle="1" w:styleId="align-justify">
    <w:name w:val="align-justify"/>
    <w:basedOn w:val="Normal"/>
    <w:rsid w:val="00367A8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277">
      <w:bodyDiv w:val="1"/>
      <w:marLeft w:val="225"/>
      <w:marRight w:val="225"/>
      <w:marTop w:val="0"/>
      <w:marBottom w:val="0"/>
      <w:divBdr>
        <w:top w:val="none" w:sz="0" w:space="0" w:color="auto"/>
        <w:left w:val="none" w:sz="0" w:space="0" w:color="auto"/>
        <w:bottom w:val="none" w:sz="0" w:space="0" w:color="auto"/>
        <w:right w:val="none" w:sz="0" w:space="0" w:color="auto"/>
      </w:divBdr>
    </w:div>
    <w:div w:id="240650837">
      <w:bodyDiv w:val="1"/>
      <w:marLeft w:val="0"/>
      <w:marRight w:val="0"/>
      <w:marTop w:val="0"/>
      <w:marBottom w:val="0"/>
      <w:divBdr>
        <w:top w:val="none" w:sz="0" w:space="0" w:color="auto"/>
        <w:left w:val="none" w:sz="0" w:space="0" w:color="auto"/>
        <w:bottom w:val="none" w:sz="0" w:space="0" w:color="auto"/>
        <w:right w:val="none" w:sz="0" w:space="0" w:color="auto"/>
      </w:divBdr>
    </w:div>
    <w:div w:id="364066705">
      <w:bodyDiv w:val="1"/>
      <w:marLeft w:val="0"/>
      <w:marRight w:val="0"/>
      <w:marTop w:val="0"/>
      <w:marBottom w:val="0"/>
      <w:divBdr>
        <w:top w:val="none" w:sz="0" w:space="0" w:color="auto"/>
        <w:left w:val="none" w:sz="0" w:space="0" w:color="auto"/>
        <w:bottom w:val="none" w:sz="0" w:space="0" w:color="auto"/>
        <w:right w:val="none" w:sz="0" w:space="0" w:color="auto"/>
      </w:divBdr>
    </w:div>
    <w:div w:id="377702369">
      <w:bodyDiv w:val="1"/>
      <w:marLeft w:val="0"/>
      <w:marRight w:val="0"/>
      <w:marTop w:val="0"/>
      <w:marBottom w:val="0"/>
      <w:divBdr>
        <w:top w:val="none" w:sz="0" w:space="0" w:color="auto"/>
        <w:left w:val="none" w:sz="0" w:space="0" w:color="auto"/>
        <w:bottom w:val="none" w:sz="0" w:space="0" w:color="auto"/>
        <w:right w:val="none" w:sz="0" w:space="0" w:color="auto"/>
      </w:divBdr>
      <w:divsChild>
        <w:div w:id="1936211534">
          <w:marLeft w:val="0"/>
          <w:marRight w:val="0"/>
          <w:marTop w:val="0"/>
          <w:marBottom w:val="0"/>
          <w:divBdr>
            <w:top w:val="none" w:sz="0" w:space="0" w:color="auto"/>
            <w:left w:val="none" w:sz="0" w:space="0" w:color="auto"/>
            <w:bottom w:val="none" w:sz="0" w:space="0" w:color="auto"/>
            <w:right w:val="none" w:sz="0" w:space="0" w:color="auto"/>
          </w:divBdr>
        </w:div>
        <w:div w:id="710885821">
          <w:marLeft w:val="0"/>
          <w:marRight w:val="0"/>
          <w:marTop w:val="0"/>
          <w:marBottom w:val="0"/>
          <w:divBdr>
            <w:top w:val="none" w:sz="0" w:space="0" w:color="auto"/>
            <w:left w:val="none" w:sz="0" w:space="0" w:color="auto"/>
            <w:bottom w:val="none" w:sz="0" w:space="0" w:color="auto"/>
            <w:right w:val="none" w:sz="0" w:space="0" w:color="auto"/>
          </w:divBdr>
          <w:divsChild>
            <w:div w:id="1156996098">
              <w:marLeft w:val="0"/>
              <w:marRight w:val="0"/>
              <w:marTop w:val="0"/>
              <w:marBottom w:val="0"/>
              <w:divBdr>
                <w:top w:val="none" w:sz="0" w:space="0" w:color="auto"/>
                <w:left w:val="none" w:sz="0" w:space="0" w:color="auto"/>
                <w:bottom w:val="none" w:sz="0" w:space="0" w:color="auto"/>
                <w:right w:val="none" w:sz="0" w:space="0" w:color="auto"/>
              </w:divBdr>
            </w:div>
            <w:div w:id="1478111677">
              <w:marLeft w:val="0"/>
              <w:marRight w:val="0"/>
              <w:marTop w:val="0"/>
              <w:marBottom w:val="0"/>
              <w:divBdr>
                <w:top w:val="none" w:sz="0" w:space="0" w:color="auto"/>
                <w:left w:val="none" w:sz="0" w:space="0" w:color="auto"/>
                <w:bottom w:val="none" w:sz="0" w:space="0" w:color="auto"/>
                <w:right w:val="none" w:sz="0" w:space="0" w:color="auto"/>
              </w:divBdr>
            </w:div>
            <w:div w:id="12170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1561">
      <w:bodyDiv w:val="1"/>
      <w:marLeft w:val="0"/>
      <w:marRight w:val="0"/>
      <w:marTop w:val="0"/>
      <w:marBottom w:val="0"/>
      <w:divBdr>
        <w:top w:val="none" w:sz="0" w:space="0" w:color="auto"/>
        <w:left w:val="none" w:sz="0" w:space="0" w:color="auto"/>
        <w:bottom w:val="none" w:sz="0" w:space="0" w:color="auto"/>
        <w:right w:val="none" w:sz="0" w:space="0" w:color="auto"/>
      </w:divBdr>
    </w:div>
    <w:div w:id="837581266">
      <w:bodyDiv w:val="1"/>
      <w:marLeft w:val="0"/>
      <w:marRight w:val="0"/>
      <w:marTop w:val="0"/>
      <w:marBottom w:val="0"/>
      <w:divBdr>
        <w:top w:val="none" w:sz="0" w:space="0" w:color="auto"/>
        <w:left w:val="none" w:sz="0" w:space="0" w:color="auto"/>
        <w:bottom w:val="none" w:sz="0" w:space="0" w:color="auto"/>
        <w:right w:val="none" w:sz="0" w:space="0" w:color="auto"/>
      </w:divBdr>
    </w:div>
    <w:div w:id="855659648">
      <w:bodyDiv w:val="1"/>
      <w:marLeft w:val="225"/>
      <w:marRight w:val="225"/>
      <w:marTop w:val="0"/>
      <w:marBottom w:val="0"/>
      <w:divBdr>
        <w:top w:val="none" w:sz="0" w:space="0" w:color="auto"/>
        <w:left w:val="none" w:sz="0" w:space="0" w:color="auto"/>
        <w:bottom w:val="none" w:sz="0" w:space="0" w:color="auto"/>
        <w:right w:val="none" w:sz="0" w:space="0" w:color="auto"/>
      </w:divBdr>
      <w:divsChild>
        <w:div w:id="400174364">
          <w:marLeft w:val="0"/>
          <w:marRight w:val="0"/>
          <w:marTop w:val="0"/>
          <w:marBottom w:val="0"/>
          <w:divBdr>
            <w:top w:val="none" w:sz="0" w:space="0" w:color="auto"/>
            <w:left w:val="none" w:sz="0" w:space="0" w:color="auto"/>
            <w:bottom w:val="none" w:sz="0" w:space="0" w:color="auto"/>
            <w:right w:val="none" w:sz="0" w:space="0" w:color="auto"/>
          </w:divBdr>
        </w:div>
      </w:divsChild>
    </w:div>
    <w:div w:id="967662110">
      <w:bodyDiv w:val="1"/>
      <w:marLeft w:val="225"/>
      <w:marRight w:val="225"/>
      <w:marTop w:val="0"/>
      <w:marBottom w:val="0"/>
      <w:divBdr>
        <w:top w:val="none" w:sz="0" w:space="0" w:color="auto"/>
        <w:left w:val="none" w:sz="0" w:space="0" w:color="auto"/>
        <w:bottom w:val="none" w:sz="0" w:space="0" w:color="auto"/>
        <w:right w:val="none" w:sz="0" w:space="0" w:color="auto"/>
      </w:divBdr>
      <w:divsChild>
        <w:div w:id="965433648">
          <w:marLeft w:val="0"/>
          <w:marRight w:val="0"/>
          <w:marTop w:val="0"/>
          <w:marBottom w:val="0"/>
          <w:divBdr>
            <w:top w:val="none" w:sz="0" w:space="0" w:color="auto"/>
            <w:left w:val="none" w:sz="0" w:space="0" w:color="auto"/>
            <w:bottom w:val="none" w:sz="0" w:space="0" w:color="auto"/>
            <w:right w:val="none" w:sz="0" w:space="0" w:color="auto"/>
          </w:divBdr>
        </w:div>
      </w:divsChild>
    </w:div>
    <w:div w:id="970092555">
      <w:bodyDiv w:val="1"/>
      <w:marLeft w:val="173"/>
      <w:marRight w:val="173"/>
      <w:marTop w:val="0"/>
      <w:marBottom w:val="0"/>
      <w:divBdr>
        <w:top w:val="none" w:sz="0" w:space="0" w:color="auto"/>
        <w:left w:val="none" w:sz="0" w:space="0" w:color="auto"/>
        <w:bottom w:val="none" w:sz="0" w:space="0" w:color="auto"/>
        <w:right w:val="none" w:sz="0" w:space="0" w:color="auto"/>
      </w:divBdr>
      <w:divsChild>
        <w:div w:id="308176277">
          <w:marLeft w:val="0"/>
          <w:marRight w:val="0"/>
          <w:marTop w:val="0"/>
          <w:marBottom w:val="0"/>
          <w:divBdr>
            <w:top w:val="none" w:sz="0" w:space="0" w:color="auto"/>
            <w:left w:val="none" w:sz="0" w:space="0" w:color="auto"/>
            <w:bottom w:val="none" w:sz="0" w:space="0" w:color="auto"/>
            <w:right w:val="none" w:sz="0" w:space="0" w:color="auto"/>
          </w:divBdr>
        </w:div>
      </w:divsChild>
    </w:div>
    <w:div w:id="1039817079">
      <w:bodyDiv w:val="1"/>
      <w:marLeft w:val="173"/>
      <w:marRight w:val="173"/>
      <w:marTop w:val="0"/>
      <w:marBottom w:val="0"/>
      <w:divBdr>
        <w:top w:val="none" w:sz="0" w:space="0" w:color="auto"/>
        <w:left w:val="none" w:sz="0" w:space="0" w:color="auto"/>
        <w:bottom w:val="none" w:sz="0" w:space="0" w:color="auto"/>
        <w:right w:val="none" w:sz="0" w:space="0" w:color="auto"/>
      </w:divBdr>
      <w:divsChild>
        <w:div w:id="2139835889">
          <w:marLeft w:val="0"/>
          <w:marRight w:val="0"/>
          <w:marTop w:val="0"/>
          <w:marBottom w:val="0"/>
          <w:divBdr>
            <w:top w:val="none" w:sz="0" w:space="0" w:color="auto"/>
            <w:left w:val="none" w:sz="0" w:space="0" w:color="auto"/>
            <w:bottom w:val="none" w:sz="0" w:space="0" w:color="auto"/>
            <w:right w:val="none" w:sz="0" w:space="0" w:color="auto"/>
          </w:divBdr>
        </w:div>
      </w:divsChild>
    </w:div>
    <w:div w:id="1064064727">
      <w:bodyDiv w:val="1"/>
      <w:marLeft w:val="0"/>
      <w:marRight w:val="225"/>
      <w:marTop w:val="0"/>
      <w:marBottom w:val="0"/>
      <w:divBdr>
        <w:top w:val="none" w:sz="0" w:space="0" w:color="auto"/>
        <w:left w:val="none" w:sz="0" w:space="0" w:color="auto"/>
        <w:bottom w:val="none" w:sz="0" w:space="0" w:color="auto"/>
        <w:right w:val="none" w:sz="0" w:space="0" w:color="auto"/>
      </w:divBdr>
    </w:div>
    <w:div w:id="1228344250">
      <w:bodyDiv w:val="1"/>
      <w:marLeft w:val="0"/>
      <w:marRight w:val="0"/>
      <w:marTop w:val="0"/>
      <w:marBottom w:val="0"/>
      <w:divBdr>
        <w:top w:val="none" w:sz="0" w:space="0" w:color="auto"/>
        <w:left w:val="none" w:sz="0" w:space="0" w:color="auto"/>
        <w:bottom w:val="none" w:sz="0" w:space="0" w:color="auto"/>
        <w:right w:val="none" w:sz="0" w:space="0" w:color="auto"/>
      </w:divBdr>
    </w:div>
    <w:div w:id="1658538588">
      <w:bodyDiv w:val="1"/>
      <w:marLeft w:val="225"/>
      <w:marRight w:val="225"/>
      <w:marTop w:val="0"/>
      <w:marBottom w:val="0"/>
      <w:divBdr>
        <w:top w:val="none" w:sz="0" w:space="0" w:color="auto"/>
        <w:left w:val="none" w:sz="0" w:space="0" w:color="auto"/>
        <w:bottom w:val="none" w:sz="0" w:space="0" w:color="auto"/>
        <w:right w:val="none" w:sz="0" w:space="0" w:color="auto"/>
      </w:divBdr>
      <w:divsChild>
        <w:div w:id="2004427204">
          <w:marLeft w:val="0"/>
          <w:marRight w:val="0"/>
          <w:marTop w:val="0"/>
          <w:marBottom w:val="0"/>
          <w:divBdr>
            <w:top w:val="none" w:sz="0" w:space="0" w:color="auto"/>
            <w:left w:val="none" w:sz="0" w:space="0" w:color="auto"/>
            <w:bottom w:val="none" w:sz="0" w:space="0" w:color="auto"/>
            <w:right w:val="none" w:sz="0" w:space="0" w:color="auto"/>
          </w:divBdr>
        </w:div>
      </w:divsChild>
    </w:div>
    <w:div w:id="1697148781">
      <w:marLeft w:val="173"/>
      <w:marRight w:val="173"/>
      <w:marTop w:val="0"/>
      <w:marBottom w:val="0"/>
      <w:divBdr>
        <w:top w:val="none" w:sz="0" w:space="0" w:color="auto"/>
        <w:left w:val="none" w:sz="0" w:space="0" w:color="auto"/>
        <w:bottom w:val="none" w:sz="0" w:space="0" w:color="auto"/>
        <w:right w:val="none" w:sz="0" w:space="0" w:color="auto"/>
      </w:divBdr>
      <w:divsChild>
        <w:div w:id="1697148779">
          <w:marLeft w:val="0"/>
          <w:marRight w:val="0"/>
          <w:marTop w:val="0"/>
          <w:marBottom w:val="0"/>
          <w:divBdr>
            <w:top w:val="none" w:sz="0" w:space="0" w:color="auto"/>
            <w:left w:val="none" w:sz="0" w:space="0" w:color="auto"/>
            <w:bottom w:val="none" w:sz="0" w:space="0" w:color="auto"/>
            <w:right w:val="none" w:sz="0" w:space="0" w:color="auto"/>
          </w:divBdr>
        </w:div>
      </w:divsChild>
    </w:div>
    <w:div w:id="1697148782">
      <w:marLeft w:val="173"/>
      <w:marRight w:val="173"/>
      <w:marTop w:val="0"/>
      <w:marBottom w:val="0"/>
      <w:divBdr>
        <w:top w:val="none" w:sz="0" w:space="0" w:color="auto"/>
        <w:left w:val="none" w:sz="0" w:space="0" w:color="auto"/>
        <w:bottom w:val="none" w:sz="0" w:space="0" w:color="auto"/>
        <w:right w:val="none" w:sz="0" w:space="0" w:color="auto"/>
      </w:divBdr>
      <w:divsChild>
        <w:div w:id="1697148795">
          <w:marLeft w:val="0"/>
          <w:marRight w:val="0"/>
          <w:marTop w:val="0"/>
          <w:marBottom w:val="0"/>
          <w:divBdr>
            <w:top w:val="none" w:sz="0" w:space="0" w:color="auto"/>
            <w:left w:val="none" w:sz="0" w:space="0" w:color="auto"/>
            <w:bottom w:val="none" w:sz="0" w:space="0" w:color="auto"/>
            <w:right w:val="none" w:sz="0" w:space="0" w:color="auto"/>
          </w:divBdr>
        </w:div>
      </w:divsChild>
    </w:div>
    <w:div w:id="1697148783">
      <w:marLeft w:val="193"/>
      <w:marRight w:val="193"/>
      <w:marTop w:val="0"/>
      <w:marBottom w:val="0"/>
      <w:divBdr>
        <w:top w:val="none" w:sz="0" w:space="0" w:color="auto"/>
        <w:left w:val="none" w:sz="0" w:space="0" w:color="auto"/>
        <w:bottom w:val="none" w:sz="0" w:space="0" w:color="auto"/>
        <w:right w:val="none" w:sz="0" w:space="0" w:color="auto"/>
      </w:divBdr>
      <w:divsChild>
        <w:div w:id="1697148791">
          <w:marLeft w:val="0"/>
          <w:marRight w:val="0"/>
          <w:marTop w:val="0"/>
          <w:marBottom w:val="0"/>
          <w:divBdr>
            <w:top w:val="none" w:sz="0" w:space="0" w:color="auto"/>
            <w:left w:val="none" w:sz="0" w:space="0" w:color="auto"/>
            <w:bottom w:val="none" w:sz="0" w:space="0" w:color="auto"/>
            <w:right w:val="none" w:sz="0" w:space="0" w:color="auto"/>
          </w:divBdr>
        </w:div>
      </w:divsChild>
    </w:div>
    <w:div w:id="1697148784">
      <w:marLeft w:val="225"/>
      <w:marRight w:val="225"/>
      <w:marTop w:val="0"/>
      <w:marBottom w:val="0"/>
      <w:divBdr>
        <w:top w:val="none" w:sz="0" w:space="0" w:color="auto"/>
        <w:left w:val="none" w:sz="0" w:space="0" w:color="auto"/>
        <w:bottom w:val="none" w:sz="0" w:space="0" w:color="auto"/>
        <w:right w:val="none" w:sz="0" w:space="0" w:color="auto"/>
      </w:divBdr>
      <w:divsChild>
        <w:div w:id="1697148780">
          <w:marLeft w:val="0"/>
          <w:marRight w:val="0"/>
          <w:marTop w:val="0"/>
          <w:marBottom w:val="0"/>
          <w:divBdr>
            <w:top w:val="none" w:sz="0" w:space="0" w:color="auto"/>
            <w:left w:val="none" w:sz="0" w:space="0" w:color="auto"/>
            <w:bottom w:val="none" w:sz="0" w:space="0" w:color="auto"/>
            <w:right w:val="none" w:sz="0" w:space="0" w:color="auto"/>
          </w:divBdr>
        </w:div>
      </w:divsChild>
    </w:div>
    <w:div w:id="1697148785">
      <w:marLeft w:val="225"/>
      <w:marRight w:val="225"/>
      <w:marTop w:val="0"/>
      <w:marBottom w:val="0"/>
      <w:divBdr>
        <w:top w:val="none" w:sz="0" w:space="0" w:color="auto"/>
        <w:left w:val="none" w:sz="0" w:space="0" w:color="auto"/>
        <w:bottom w:val="none" w:sz="0" w:space="0" w:color="auto"/>
        <w:right w:val="none" w:sz="0" w:space="0" w:color="auto"/>
      </w:divBdr>
      <w:divsChild>
        <w:div w:id="1697148789">
          <w:marLeft w:val="0"/>
          <w:marRight w:val="0"/>
          <w:marTop w:val="0"/>
          <w:marBottom w:val="0"/>
          <w:divBdr>
            <w:top w:val="none" w:sz="0" w:space="0" w:color="auto"/>
            <w:left w:val="none" w:sz="0" w:space="0" w:color="auto"/>
            <w:bottom w:val="none" w:sz="0" w:space="0" w:color="auto"/>
            <w:right w:val="none" w:sz="0" w:space="0" w:color="auto"/>
          </w:divBdr>
        </w:div>
      </w:divsChild>
    </w:div>
    <w:div w:id="1697148786">
      <w:marLeft w:val="0"/>
      <w:marRight w:val="0"/>
      <w:marTop w:val="0"/>
      <w:marBottom w:val="0"/>
      <w:divBdr>
        <w:top w:val="none" w:sz="0" w:space="0" w:color="auto"/>
        <w:left w:val="none" w:sz="0" w:space="0" w:color="auto"/>
        <w:bottom w:val="none" w:sz="0" w:space="0" w:color="auto"/>
        <w:right w:val="none" w:sz="0" w:space="0" w:color="auto"/>
      </w:divBdr>
      <w:divsChild>
        <w:div w:id="1697148796">
          <w:marLeft w:val="0"/>
          <w:marRight w:val="0"/>
          <w:marTop w:val="0"/>
          <w:marBottom w:val="0"/>
          <w:divBdr>
            <w:top w:val="single" w:sz="4" w:space="12" w:color="FFFFFF"/>
            <w:left w:val="none" w:sz="0" w:space="0" w:color="auto"/>
            <w:bottom w:val="none" w:sz="0" w:space="0" w:color="auto"/>
            <w:right w:val="none" w:sz="0" w:space="0" w:color="auto"/>
          </w:divBdr>
          <w:divsChild>
            <w:div w:id="1697148798">
              <w:marLeft w:val="0"/>
              <w:marRight w:val="0"/>
              <w:marTop w:val="0"/>
              <w:marBottom w:val="0"/>
              <w:divBdr>
                <w:top w:val="none" w:sz="0" w:space="0" w:color="auto"/>
                <w:left w:val="none" w:sz="0" w:space="0" w:color="auto"/>
                <w:bottom w:val="none" w:sz="0" w:space="0" w:color="auto"/>
                <w:right w:val="none" w:sz="0" w:space="0" w:color="auto"/>
              </w:divBdr>
              <w:divsChild>
                <w:div w:id="1697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8790">
      <w:marLeft w:val="225"/>
      <w:marRight w:val="225"/>
      <w:marTop w:val="0"/>
      <w:marBottom w:val="0"/>
      <w:divBdr>
        <w:top w:val="none" w:sz="0" w:space="0" w:color="auto"/>
        <w:left w:val="none" w:sz="0" w:space="0" w:color="auto"/>
        <w:bottom w:val="none" w:sz="0" w:space="0" w:color="auto"/>
        <w:right w:val="none" w:sz="0" w:space="0" w:color="auto"/>
      </w:divBdr>
      <w:divsChild>
        <w:div w:id="1697148787">
          <w:marLeft w:val="0"/>
          <w:marRight w:val="0"/>
          <w:marTop w:val="0"/>
          <w:marBottom w:val="0"/>
          <w:divBdr>
            <w:top w:val="none" w:sz="0" w:space="0" w:color="auto"/>
            <w:left w:val="none" w:sz="0" w:space="0" w:color="auto"/>
            <w:bottom w:val="none" w:sz="0" w:space="0" w:color="auto"/>
            <w:right w:val="none" w:sz="0" w:space="0" w:color="auto"/>
          </w:divBdr>
        </w:div>
      </w:divsChild>
    </w:div>
    <w:div w:id="1697148794">
      <w:marLeft w:val="0"/>
      <w:marRight w:val="0"/>
      <w:marTop w:val="0"/>
      <w:marBottom w:val="0"/>
      <w:divBdr>
        <w:top w:val="none" w:sz="0" w:space="0" w:color="auto"/>
        <w:left w:val="none" w:sz="0" w:space="0" w:color="auto"/>
        <w:bottom w:val="none" w:sz="0" w:space="0" w:color="auto"/>
        <w:right w:val="none" w:sz="0" w:space="0" w:color="auto"/>
      </w:divBdr>
      <w:divsChild>
        <w:div w:id="1697148788">
          <w:marLeft w:val="0"/>
          <w:marRight w:val="0"/>
          <w:marTop w:val="0"/>
          <w:marBottom w:val="0"/>
          <w:divBdr>
            <w:top w:val="single" w:sz="6" w:space="15" w:color="FFFFFF"/>
            <w:left w:val="none" w:sz="0" w:space="0" w:color="auto"/>
            <w:bottom w:val="none" w:sz="0" w:space="0" w:color="auto"/>
            <w:right w:val="none" w:sz="0" w:space="0" w:color="auto"/>
          </w:divBdr>
          <w:divsChild>
            <w:div w:id="1697148778">
              <w:marLeft w:val="0"/>
              <w:marRight w:val="0"/>
              <w:marTop w:val="0"/>
              <w:marBottom w:val="0"/>
              <w:divBdr>
                <w:top w:val="none" w:sz="0" w:space="0" w:color="auto"/>
                <w:left w:val="none" w:sz="0" w:space="0" w:color="auto"/>
                <w:bottom w:val="none" w:sz="0" w:space="0" w:color="auto"/>
                <w:right w:val="none" w:sz="0" w:space="0" w:color="auto"/>
              </w:divBdr>
              <w:divsChild>
                <w:div w:id="16971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8797">
      <w:marLeft w:val="225"/>
      <w:marRight w:val="225"/>
      <w:marTop w:val="0"/>
      <w:marBottom w:val="0"/>
      <w:divBdr>
        <w:top w:val="none" w:sz="0" w:space="0" w:color="auto"/>
        <w:left w:val="none" w:sz="0" w:space="0" w:color="auto"/>
        <w:bottom w:val="none" w:sz="0" w:space="0" w:color="auto"/>
        <w:right w:val="none" w:sz="0" w:space="0" w:color="auto"/>
      </w:divBdr>
      <w:divsChild>
        <w:div w:id="1697148793">
          <w:marLeft w:val="0"/>
          <w:marRight w:val="0"/>
          <w:marTop w:val="0"/>
          <w:marBottom w:val="0"/>
          <w:divBdr>
            <w:top w:val="none" w:sz="0" w:space="0" w:color="auto"/>
            <w:left w:val="none" w:sz="0" w:space="0" w:color="auto"/>
            <w:bottom w:val="none" w:sz="0" w:space="0" w:color="auto"/>
            <w:right w:val="none" w:sz="0" w:space="0" w:color="auto"/>
          </w:divBdr>
        </w:div>
      </w:divsChild>
    </w:div>
    <w:div w:id="1697148799">
      <w:marLeft w:val="173"/>
      <w:marRight w:val="173"/>
      <w:marTop w:val="0"/>
      <w:marBottom w:val="0"/>
      <w:divBdr>
        <w:top w:val="none" w:sz="0" w:space="0" w:color="auto"/>
        <w:left w:val="none" w:sz="0" w:space="0" w:color="auto"/>
        <w:bottom w:val="none" w:sz="0" w:space="0" w:color="auto"/>
        <w:right w:val="none" w:sz="0" w:space="0" w:color="auto"/>
      </w:divBdr>
      <w:divsChild>
        <w:div w:id="1697148792">
          <w:marLeft w:val="0"/>
          <w:marRight w:val="0"/>
          <w:marTop w:val="0"/>
          <w:marBottom w:val="0"/>
          <w:divBdr>
            <w:top w:val="none" w:sz="0" w:space="0" w:color="auto"/>
            <w:left w:val="none" w:sz="0" w:space="0" w:color="auto"/>
            <w:bottom w:val="none" w:sz="0" w:space="0" w:color="auto"/>
            <w:right w:val="none" w:sz="0" w:space="0" w:color="auto"/>
          </w:divBdr>
        </w:div>
      </w:divsChild>
    </w:div>
    <w:div w:id="1874346090">
      <w:bodyDiv w:val="1"/>
      <w:marLeft w:val="0"/>
      <w:marRight w:val="0"/>
      <w:marTop w:val="0"/>
      <w:marBottom w:val="0"/>
      <w:divBdr>
        <w:top w:val="none" w:sz="0" w:space="0" w:color="auto"/>
        <w:left w:val="none" w:sz="0" w:space="0" w:color="auto"/>
        <w:bottom w:val="none" w:sz="0" w:space="0" w:color="auto"/>
        <w:right w:val="none" w:sz="0" w:space="0" w:color="auto"/>
      </w:divBdr>
      <w:divsChild>
        <w:div w:id="1898541567">
          <w:marLeft w:val="0"/>
          <w:marRight w:val="0"/>
          <w:marTop w:val="0"/>
          <w:marBottom w:val="0"/>
          <w:divBdr>
            <w:top w:val="none" w:sz="0" w:space="0" w:color="auto"/>
            <w:left w:val="none" w:sz="0" w:space="0" w:color="auto"/>
            <w:bottom w:val="none" w:sz="0" w:space="0" w:color="auto"/>
            <w:right w:val="none" w:sz="0" w:space="0" w:color="auto"/>
          </w:divBdr>
        </w:div>
      </w:divsChild>
    </w:div>
    <w:div w:id="1991901287">
      <w:bodyDiv w:val="1"/>
      <w:marLeft w:val="0"/>
      <w:marRight w:val="0"/>
      <w:marTop w:val="0"/>
      <w:marBottom w:val="0"/>
      <w:divBdr>
        <w:top w:val="none" w:sz="0" w:space="0" w:color="auto"/>
        <w:left w:val="none" w:sz="0" w:space="0" w:color="auto"/>
        <w:bottom w:val="none" w:sz="0" w:space="0" w:color="auto"/>
        <w:right w:val="none" w:sz="0" w:space="0" w:color="auto"/>
      </w:divBdr>
    </w:div>
    <w:div w:id="2024895336">
      <w:bodyDiv w:val="1"/>
      <w:marLeft w:val="0"/>
      <w:marRight w:val="0"/>
      <w:marTop w:val="0"/>
      <w:marBottom w:val="0"/>
      <w:divBdr>
        <w:top w:val="none" w:sz="0" w:space="0" w:color="auto"/>
        <w:left w:val="none" w:sz="0" w:space="0" w:color="auto"/>
        <w:bottom w:val="none" w:sz="0" w:space="0" w:color="auto"/>
        <w:right w:val="none" w:sz="0" w:space="0" w:color="auto"/>
      </w:divBdr>
    </w:div>
    <w:div w:id="2036497851">
      <w:bodyDiv w:val="1"/>
      <w:marLeft w:val="173"/>
      <w:marRight w:val="173"/>
      <w:marTop w:val="0"/>
      <w:marBottom w:val="0"/>
      <w:divBdr>
        <w:top w:val="none" w:sz="0" w:space="0" w:color="auto"/>
        <w:left w:val="none" w:sz="0" w:space="0" w:color="auto"/>
        <w:bottom w:val="none" w:sz="0" w:space="0" w:color="auto"/>
        <w:right w:val="none" w:sz="0" w:space="0" w:color="auto"/>
      </w:divBdr>
      <w:divsChild>
        <w:div w:id="139081718">
          <w:marLeft w:val="0"/>
          <w:marRight w:val="0"/>
          <w:marTop w:val="0"/>
          <w:marBottom w:val="0"/>
          <w:divBdr>
            <w:top w:val="none" w:sz="0" w:space="0" w:color="auto"/>
            <w:left w:val="none" w:sz="0" w:space="0" w:color="auto"/>
            <w:bottom w:val="none" w:sz="0" w:space="0" w:color="auto"/>
            <w:right w:val="none" w:sz="0" w:space="0" w:color="auto"/>
          </w:divBdr>
        </w:div>
      </w:divsChild>
    </w:div>
    <w:div w:id="2062749599">
      <w:bodyDiv w:val="1"/>
      <w:marLeft w:val="0"/>
      <w:marRight w:val="0"/>
      <w:marTop w:val="0"/>
      <w:marBottom w:val="0"/>
      <w:divBdr>
        <w:top w:val="none" w:sz="0" w:space="0" w:color="auto"/>
        <w:left w:val="none" w:sz="0" w:space="0" w:color="auto"/>
        <w:bottom w:val="none" w:sz="0" w:space="0" w:color="auto"/>
        <w:right w:val="none" w:sz="0" w:space="0" w:color="auto"/>
      </w:divBdr>
    </w:div>
    <w:div w:id="20743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tar.lt/portal/lt/legalAct/32982e90db2111eb9f09e7df2050004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e-seimasx.lrs.lt/portal/legalAct/lt/TAD/5ad43ee0766f11ed8a47de53ff967b64?jfwid=-18s7loizs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7322D8C4EE4A668920BC11DDCF84FF"/>
        <w:category>
          <w:name w:val="General"/>
          <w:gallery w:val="placeholder"/>
        </w:category>
        <w:types>
          <w:type w:val="bbPlcHdr"/>
        </w:types>
        <w:behaviors>
          <w:behavior w:val="content"/>
        </w:behaviors>
        <w:guid w:val="{0771CABD-BFB7-459A-BCB4-738244DD3809}"/>
      </w:docPartPr>
      <w:docPartBody>
        <w:p w:rsidR="00F427C7" w:rsidRDefault="00E603F5" w:rsidP="00E603F5">
          <w:pPr>
            <w:pStyle w:val="BA7322D8C4EE4A668920BC11DDCF84FF"/>
          </w:pPr>
          <w:r w:rsidRPr="00351C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KFDAPK+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F5"/>
    <w:rsid w:val="00052D65"/>
    <w:rsid w:val="000F5053"/>
    <w:rsid w:val="00210142"/>
    <w:rsid w:val="00285185"/>
    <w:rsid w:val="00364A02"/>
    <w:rsid w:val="003A19C6"/>
    <w:rsid w:val="00430F45"/>
    <w:rsid w:val="004C23CA"/>
    <w:rsid w:val="005646C6"/>
    <w:rsid w:val="00585113"/>
    <w:rsid w:val="005C7BBD"/>
    <w:rsid w:val="00606A75"/>
    <w:rsid w:val="00670772"/>
    <w:rsid w:val="007159D0"/>
    <w:rsid w:val="007A1CF8"/>
    <w:rsid w:val="007A5A05"/>
    <w:rsid w:val="007B1985"/>
    <w:rsid w:val="009373D5"/>
    <w:rsid w:val="00962965"/>
    <w:rsid w:val="00A76724"/>
    <w:rsid w:val="00B00E6B"/>
    <w:rsid w:val="00B479F7"/>
    <w:rsid w:val="00BD71A7"/>
    <w:rsid w:val="00C95F0C"/>
    <w:rsid w:val="00D35BB0"/>
    <w:rsid w:val="00E603F5"/>
    <w:rsid w:val="00E909C7"/>
    <w:rsid w:val="00F427C7"/>
    <w:rsid w:val="00FC67BB"/>
    <w:rsid w:val="00FE5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3F5"/>
    <w:rPr>
      <w:color w:val="808080"/>
    </w:rPr>
  </w:style>
  <w:style w:type="paragraph" w:customStyle="1" w:styleId="BA7322D8C4EE4A668920BC11DDCF84FF">
    <w:name w:val="BA7322D8C4EE4A668920BC11DDCF84FF"/>
    <w:rsid w:val="00E60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0de6b8-3297-425e-8b0b-ce726e9489d4"/>
    <Ecm4dDocBuildDocSigning xmlns="301c9014-1613-4fe0-8d68-5abdea84592c" xsi:nil="true"/>
    <TaxKeywordTaxHTField xmlns="f70de6b8-3297-425e-8b0b-ce726e9489d4">
      <Terms xmlns="http://schemas.microsoft.com/office/infopath/2007/PartnerControls"/>
    </TaxKeywordTaxHTField>
    <Ecm4dDocBuildDocAcceptance xmlns="301c9014-1613-4fe0-8d68-5abdea84592c">true</Ecm4dDocBuildDocAcceptance>
    <Ecm4dDocBuildDocCoordination xmlns="301c9014-1613-4fe0-8d68-5abdea84592c">true</Ecm4dDocBuildDocCoordination>
  </documentManagement>
</p:properties>
</file>

<file path=customXml/item3.xml><?xml version="1.0" encoding="utf-8"?>
<ct:contentTypeSchema xmlns:ct="http://schemas.microsoft.com/office/2006/metadata/contentType" xmlns:ma="http://schemas.microsoft.com/office/2006/metadata/properties/metaAttributes" ct:_="" ma:_="" ma:contentTypeName="Rengiamas dokumentas" ma:contentTypeID="0x01010004864BD3EC394272920E7BBEA26686A800A91E18A8C0A595448DF46EB4DB07FD33" ma:contentTypeVersion="7" ma:contentTypeDescription="" ma:contentTypeScope="" ma:versionID="dd01aee9a1201b1f8a1fbd622777dedb">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ead2224cef6ddeec9f2cacdd58b208ea"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Ecm4dDocBuildDocCoordination" minOccurs="0"/>
                <xsd:element ref="ns3:Ecm4dDocBuildDocAcceptance" minOccurs="0"/>
                <xsd:element ref="ns3:Ecm4dDocBuildDocSi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Ecm4dDocBuildDocCoordination" ma:index="11" nillable="true" ma:displayName="D" ma:description="" ma:hidden="true" ma:internalName="Ecm4dDocBuildDocCoordination" ma:readOnly="false">
      <xsd:simpleType>
        <xsd:restriction base="dms:Boolean"/>
      </xsd:simpleType>
    </xsd:element>
    <xsd:element name="Ecm4dDocBuildDocAcceptance" ma:index="12" nillable="true" ma:displayName="V" ma:description="" ma:hidden="true" ma:internalName="Ecm4dDocBuildDocAcceptance" ma:readOnly="false">
      <xsd:simpleType>
        <xsd:restriction base="dms:Boolean"/>
      </xsd:simpleType>
    </xsd:element>
    <xsd:element name="Ecm4dDocBuildDocSigning" ma:index="13" nillable="true" ma:displayName="P" ma:description="" ma:hidden="true" ma:internalName="Ecm4dDocBuildDocSignin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97E79-E93D-420A-95E0-E0CD4D990DC7}">
  <ds:schemaRefs>
    <ds:schemaRef ds:uri="http://schemas.microsoft.com/sharepoint/v3/contenttype/forms"/>
  </ds:schemaRefs>
</ds:datastoreItem>
</file>

<file path=customXml/itemProps2.xml><?xml version="1.0" encoding="utf-8"?>
<ds:datastoreItem xmlns:ds="http://schemas.openxmlformats.org/officeDocument/2006/customXml" ds:itemID="{BB6F9BDC-9C74-4D85-8BEF-184A3379A80C}">
  <ds:schemaRefs>
    <ds:schemaRef ds:uri="http://schemas.microsoft.com/office/2006/metadata/properties"/>
    <ds:schemaRef ds:uri="http://schemas.microsoft.com/office/infopath/2007/PartnerControls"/>
    <ds:schemaRef ds:uri="f70de6b8-3297-425e-8b0b-ce726e9489d4"/>
    <ds:schemaRef ds:uri="301c9014-1613-4fe0-8d68-5abdea84592c"/>
  </ds:schemaRefs>
</ds:datastoreItem>
</file>

<file path=customXml/itemProps3.xml><?xml version="1.0" encoding="utf-8"?>
<ds:datastoreItem xmlns:ds="http://schemas.openxmlformats.org/officeDocument/2006/customXml" ds:itemID="{3B0C96A7-38E0-465D-B156-1C4360500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65A29-FE7C-4A1B-AC9F-E40517CA2BB2}">
  <ds:schemaRefs>
    <ds:schemaRef ds:uri="http://schemas.microsoft.com/office/2006/metadata/longProperties"/>
  </ds:schemaRefs>
</ds:datastoreItem>
</file>

<file path=customXml/itemProps5.xml><?xml version="1.0" encoding="utf-8"?>
<ds:datastoreItem xmlns:ds="http://schemas.openxmlformats.org/officeDocument/2006/customXml" ds:itemID="{C6DE72F5-92AC-4387-B8B3-7FCE7FEE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20</Pages>
  <Words>24352</Words>
  <Characters>13882</Characters>
  <Application>Microsoft Office Word</Application>
  <DocSecurity>0</DocSecurity>
  <Lines>115</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Nauja redakcija</vt:lpstr>
    </vt:vector>
  </TitlesOfParts>
  <Company>VATESI</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Ramonienė</dc:creator>
  <cp:keywords/>
  <cp:lastModifiedBy>Danguolė Remeikienė</cp:lastModifiedBy>
  <cp:revision>38</cp:revision>
  <cp:lastPrinted>2020-02-28T12:22:00Z</cp:lastPrinted>
  <dcterms:created xsi:type="dcterms:W3CDTF">2022-10-03T07:43:00Z</dcterms:created>
  <dcterms:modified xsi:type="dcterms:W3CDTF">2023-03-14T08:07:00Z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0x01010004864BD3EC394272920E7BBEA26686A800A91E18A8C0A595448DF46EB4DB07FD33</vt:lpwstr>
  </property>
</Properties>
</file>